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3C" w:rsidRDefault="00B7583C" w:rsidP="00B7583C">
      <w:pPr>
        <w:autoSpaceDE w:val="0"/>
        <w:autoSpaceDN w:val="0"/>
        <w:adjustRightInd w:val="0"/>
        <w:spacing w:line="360" w:lineRule="auto"/>
        <w:rPr>
          <w:lang w:val="es-CL"/>
        </w:rPr>
      </w:pPr>
      <w:r w:rsidRPr="00FE16B1">
        <w:rPr>
          <w:b/>
          <w:lang w:val="es-CL"/>
        </w:rPr>
        <w:t xml:space="preserve">Appendix </w:t>
      </w:r>
      <w:r w:rsidR="00212C98">
        <w:rPr>
          <w:rFonts w:hint="eastAsia"/>
          <w:b/>
          <w:lang w:val="es-CL" w:eastAsia="zh-TW"/>
        </w:rPr>
        <w:t>1</w:t>
      </w:r>
      <w:bookmarkStart w:id="0" w:name="_GoBack"/>
      <w:bookmarkEnd w:id="0"/>
      <w:r>
        <w:rPr>
          <w:rFonts w:hint="eastAsia"/>
          <w:b/>
          <w:lang w:val="es-CL" w:eastAsia="zh-TW"/>
        </w:rPr>
        <w:t>.</w:t>
      </w:r>
      <w:r w:rsidRPr="00FE16B1">
        <w:rPr>
          <w:lang w:val="es-CL"/>
        </w:rPr>
        <w:t xml:space="preserve"> </w:t>
      </w:r>
      <w:r>
        <w:rPr>
          <w:rFonts w:hint="eastAsia"/>
          <w:lang w:val="es-CL" w:eastAsia="zh-TW"/>
        </w:rPr>
        <w:t xml:space="preserve"> </w:t>
      </w:r>
      <w:r w:rsidRPr="00FE16B1">
        <w:rPr>
          <w:lang w:val="es-CL"/>
        </w:rPr>
        <w:t>S</w:t>
      </w:r>
      <w:r w:rsidRPr="00FE16B1">
        <w:rPr>
          <w:rStyle w:val="hps"/>
          <w:color w:val="000000"/>
          <w:lang w:val="es-CL"/>
        </w:rPr>
        <w:t>pecimens</w:t>
      </w:r>
      <w:r w:rsidRPr="00FE16B1">
        <w:rPr>
          <w:rStyle w:val="longtextshorttext"/>
          <w:color w:val="000000"/>
          <w:lang w:val="es-CL"/>
        </w:rPr>
        <w:t xml:space="preserve"> </w:t>
      </w:r>
      <w:r w:rsidRPr="00FE16B1">
        <w:rPr>
          <w:rStyle w:val="hps"/>
          <w:color w:val="000000"/>
          <w:lang w:val="es-CL"/>
        </w:rPr>
        <w:t xml:space="preserve">examined. </w:t>
      </w:r>
      <w:r w:rsidRPr="00FE16B1">
        <w:rPr>
          <w:lang w:val="es-CL"/>
        </w:rPr>
        <w:t>Museum codes are as follow: MNHNCL (Museo Nacional de Historia Natural, Chile), MRC (Museo R</w:t>
      </w:r>
      <w:r>
        <w:rPr>
          <w:lang w:val="es-CL"/>
        </w:rPr>
        <w:t xml:space="preserve">egional de Concepción), MZUC (Museo de Zoología of Universidad de Concepción) </w:t>
      </w:r>
      <w:r w:rsidRPr="009847C6">
        <w:rPr>
          <w:lang w:val="es-CL"/>
        </w:rPr>
        <w:t>and SSUC (Colección de Flora y Fauna Patricio Sánchez Reyes, Pontificia Universidad Católica de Chile)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7583C" w:rsidRPr="00037BE2" w:rsidTr="008963C9">
        <w:tc>
          <w:tcPr>
            <w:tcW w:w="9695" w:type="dxa"/>
            <w:tcBorders>
              <w:top w:val="single" w:sz="4" w:space="0" w:color="auto"/>
              <w:bottom w:val="single" w:sz="4" w:space="0" w:color="auto"/>
            </w:tcBorders>
          </w:tcPr>
          <w:p w:rsidR="00B7583C" w:rsidRPr="00037BE2" w:rsidRDefault="00B7583C" w:rsidP="008963C9">
            <w:pPr>
              <w:autoSpaceDE w:val="0"/>
              <w:autoSpaceDN w:val="0"/>
              <w:adjustRightInd w:val="0"/>
              <w:spacing w:line="360" w:lineRule="auto"/>
              <w:ind w:firstLine="708"/>
              <w:rPr>
                <w:szCs w:val="20"/>
                <w:lang w:val="es-CL"/>
              </w:rPr>
            </w:pPr>
            <w:r w:rsidRPr="00037BE2">
              <w:rPr>
                <w:i/>
                <w:iCs/>
                <w:szCs w:val="20"/>
                <w:lang w:val="en-GB" w:eastAsia="es-CL"/>
              </w:rPr>
              <w:t xml:space="preserve">Liolaemus antonietae </w:t>
            </w:r>
            <w:r w:rsidRPr="00037BE2">
              <w:rPr>
                <w:iCs/>
                <w:szCs w:val="20"/>
                <w:lang w:val="en-GB" w:eastAsia="es-CL"/>
              </w:rPr>
              <w:t>(</w:t>
            </w:r>
            <w:r w:rsidRPr="00037BE2">
              <w:rPr>
                <w:i/>
                <w:iCs/>
                <w:szCs w:val="20"/>
                <w:lang w:val="en-GB" w:eastAsia="es-CL"/>
              </w:rPr>
              <w:t>n</w:t>
            </w:r>
            <w:r w:rsidRPr="00037BE2">
              <w:rPr>
                <w:iCs/>
                <w:szCs w:val="20"/>
                <w:lang w:val="en-GB" w:eastAsia="es-CL"/>
              </w:rPr>
              <w:t xml:space="preserve"> = 11)</w:t>
            </w:r>
            <w:r w:rsidRPr="00037BE2">
              <w:rPr>
                <w:i/>
                <w:iCs/>
                <w:szCs w:val="20"/>
                <w:lang w:val="en-GB" w:eastAsia="es-CL"/>
              </w:rPr>
              <w:t xml:space="preserve">. </w:t>
            </w:r>
            <w:r w:rsidRPr="00037BE2">
              <w:rPr>
                <w:szCs w:val="20"/>
                <w:lang w:val="en-US"/>
              </w:rPr>
              <w:t xml:space="preserve">SSUC Re 696-99, </w:t>
            </w:r>
            <w:r w:rsidRPr="00037BE2">
              <w:rPr>
                <w:iCs/>
                <w:szCs w:val="20"/>
                <w:lang w:val="en-US" w:eastAsia="es-CL"/>
              </w:rPr>
              <w:t xml:space="preserve">MZUC </w:t>
            </w:r>
            <w:r w:rsidRPr="00037BE2">
              <w:rPr>
                <w:szCs w:val="20"/>
                <w:lang w:val="en-US"/>
              </w:rPr>
              <w:t xml:space="preserve">28249, 28251, 28254 and 28569, </w:t>
            </w:r>
            <w:r w:rsidRPr="00037BE2">
              <w:rPr>
                <w:iCs/>
                <w:szCs w:val="20"/>
                <w:lang w:val="en-US" w:eastAsia="es-CL"/>
              </w:rPr>
              <w:t>38086 and 3</w:t>
            </w:r>
            <w:r w:rsidRPr="00037BE2">
              <w:rPr>
                <w:szCs w:val="20"/>
                <w:lang w:val="en-US"/>
              </w:rPr>
              <w:t xml:space="preserve">8090. </w:t>
            </w:r>
            <w:r w:rsidRPr="00037BE2">
              <w:rPr>
                <w:szCs w:val="20"/>
                <w:lang w:val="es-CL"/>
              </w:rPr>
              <w:t>Termas de Chillán, Biobío Region, Chile. SSUC Re 700. Laguna del Huemul, Shangrila, Biobío Region, Chile.</w:t>
            </w:r>
          </w:p>
          <w:p w:rsidR="00B7583C" w:rsidRPr="00037BE2" w:rsidRDefault="00B7583C" w:rsidP="008963C9">
            <w:pPr>
              <w:autoSpaceDE w:val="0"/>
              <w:autoSpaceDN w:val="0"/>
              <w:adjustRightInd w:val="0"/>
              <w:spacing w:line="360" w:lineRule="auto"/>
              <w:ind w:firstLine="708"/>
              <w:rPr>
                <w:iCs/>
                <w:szCs w:val="20"/>
                <w:lang w:val="en-GB" w:eastAsia="es-CL"/>
              </w:rPr>
            </w:pPr>
            <w:r w:rsidRPr="00037BE2">
              <w:rPr>
                <w:i/>
                <w:szCs w:val="20"/>
                <w:lang w:val="es-CL"/>
              </w:rPr>
              <w:t>Liolaemus antumalguen</w:t>
            </w:r>
            <w:r w:rsidRPr="00037BE2">
              <w:rPr>
                <w:szCs w:val="20"/>
                <w:lang w:val="es-CL"/>
              </w:rPr>
              <w:t xml:space="preserve"> (</w:t>
            </w:r>
            <w:r w:rsidRPr="00037BE2">
              <w:rPr>
                <w:i/>
                <w:szCs w:val="20"/>
                <w:lang w:val="es-CL"/>
              </w:rPr>
              <w:t xml:space="preserve">n </w:t>
            </w:r>
            <w:r w:rsidRPr="00037BE2">
              <w:rPr>
                <w:szCs w:val="20"/>
                <w:lang w:val="es-CL"/>
              </w:rPr>
              <w:t xml:space="preserve">= 3). SSUC Re 763-65. </w:t>
            </w:r>
            <w:r w:rsidRPr="00037BE2">
              <w:rPr>
                <w:szCs w:val="20"/>
                <w:lang w:val="en-GB"/>
              </w:rPr>
              <w:t>Eight Km NW from Tromen Volcano, Neuquén Province, Argentina.</w:t>
            </w:r>
          </w:p>
          <w:p w:rsidR="00B7583C" w:rsidRPr="00037BE2" w:rsidRDefault="00B7583C" w:rsidP="008963C9">
            <w:pPr>
              <w:spacing w:line="360" w:lineRule="auto"/>
              <w:ind w:firstLine="708"/>
              <w:rPr>
                <w:szCs w:val="20"/>
                <w:lang w:val="en-GB"/>
              </w:rPr>
            </w:pPr>
            <w:r w:rsidRPr="00037BE2">
              <w:rPr>
                <w:i/>
                <w:szCs w:val="20"/>
                <w:lang w:val="en-GB"/>
              </w:rPr>
              <w:t>Liolaemus carlosgarini</w:t>
            </w:r>
            <w:r w:rsidRPr="00037BE2">
              <w:rPr>
                <w:szCs w:val="20"/>
                <w:lang w:val="en-GB"/>
              </w:rPr>
              <w:t xml:space="preserve"> (</w:t>
            </w:r>
            <w:r w:rsidRPr="00037BE2">
              <w:rPr>
                <w:i/>
                <w:szCs w:val="20"/>
                <w:lang w:val="en-GB"/>
              </w:rPr>
              <w:t xml:space="preserve">n </w:t>
            </w:r>
            <w:r w:rsidRPr="00037BE2">
              <w:rPr>
                <w:szCs w:val="20"/>
                <w:lang w:val="en-GB"/>
              </w:rPr>
              <w:t>= 17): MNHN-CL 4561-67, SSUC Re 181-189, 349. Road to Maule Laggon, Maule Region, Chile.</w:t>
            </w:r>
          </w:p>
          <w:p w:rsidR="00B7583C" w:rsidRPr="00037BE2" w:rsidRDefault="00B7583C" w:rsidP="008963C9">
            <w:pPr>
              <w:autoSpaceDE w:val="0"/>
              <w:autoSpaceDN w:val="0"/>
              <w:adjustRightInd w:val="0"/>
              <w:spacing w:line="360" w:lineRule="auto"/>
              <w:ind w:firstLine="708"/>
              <w:rPr>
                <w:szCs w:val="20"/>
                <w:lang w:val="en-GB"/>
              </w:rPr>
            </w:pPr>
            <w:r w:rsidRPr="00037BE2">
              <w:rPr>
                <w:i/>
                <w:szCs w:val="20"/>
                <w:lang w:val="en-GB"/>
              </w:rPr>
              <w:t xml:space="preserve">Liolaemus chillanensis </w:t>
            </w:r>
            <w:r w:rsidRPr="00037BE2">
              <w:rPr>
                <w:szCs w:val="20"/>
                <w:lang w:val="en-GB"/>
              </w:rPr>
              <w:t>(</w:t>
            </w:r>
            <w:r w:rsidRPr="00037BE2">
              <w:rPr>
                <w:i/>
                <w:szCs w:val="20"/>
                <w:lang w:val="en-GB"/>
              </w:rPr>
              <w:t>n</w:t>
            </w:r>
            <w:r w:rsidRPr="00037BE2">
              <w:rPr>
                <w:szCs w:val="20"/>
                <w:lang w:val="en-GB"/>
              </w:rPr>
              <w:t xml:space="preserve"> = 15). </w:t>
            </w:r>
            <w:r w:rsidRPr="00037BE2">
              <w:rPr>
                <w:szCs w:val="20"/>
                <w:lang w:val="en-US"/>
              </w:rPr>
              <w:t xml:space="preserve">MZUC 38087, 38089, 38091; MZUC 28257-59; MZUC 28263 (previously identified as </w:t>
            </w:r>
            <w:r w:rsidRPr="00037BE2">
              <w:rPr>
                <w:i/>
                <w:szCs w:val="20"/>
                <w:lang w:val="en-US"/>
              </w:rPr>
              <w:t>L. monticola</w:t>
            </w:r>
            <w:r w:rsidRPr="00037BE2">
              <w:rPr>
                <w:szCs w:val="20"/>
                <w:lang w:val="en-US"/>
              </w:rPr>
              <w:t xml:space="preserve"> ssp.); MZUC 28280 and 28284 (previously identified as </w:t>
            </w:r>
            <w:r w:rsidRPr="00037BE2">
              <w:rPr>
                <w:i/>
                <w:szCs w:val="20"/>
                <w:lang w:val="en-US"/>
              </w:rPr>
              <w:t>L. cristiani</w:t>
            </w:r>
            <w:r w:rsidRPr="00037BE2">
              <w:rPr>
                <w:szCs w:val="20"/>
                <w:lang w:val="en-US"/>
              </w:rPr>
              <w:t>),</w:t>
            </w:r>
            <w:r w:rsidRPr="00037BE2">
              <w:rPr>
                <w:i/>
                <w:szCs w:val="20"/>
                <w:lang w:val="en-US"/>
              </w:rPr>
              <w:t xml:space="preserve"> </w:t>
            </w:r>
            <w:r w:rsidRPr="00037BE2">
              <w:rPr>
                <w:szCs w:val="20"/>
                <w:lang w:val="en-US"/>
              </w:rPr>
              <w:t xml:space="preserve">SSUC Re 690, 707-09. </w:t>
            </w:r>
            <w:r w:rsidRPr="00037BE2">
              <w:rPr>
                <w:szCs w:val="20"/>
                <w:lang w:val="en-GB"/>
              </w:rPr>
              <w:t>Termas de Chillán, Biobío Region, Chile</w:t>
            </w:r>
            <w:r>
              <w:rPr>
                <w:szCs w:val="20"/>
                <w:lang w:val="en-GB"/>
              </w:rPr>
              <w:t xml:space="preserve">. </w:t>
            </w:r>
            <w:r w:rsidRPr="00037BE2">
              <w:rPr>
                <w:szCs w:val="20"/>
                <w:lang w:val="en-GB"/>
              </w:rPr>
              <w:t xml:space="preserve">SSUC Re 710-11. </w:t>
            </w:r>
            <w:r w:rsidRPr="00037BE2">
              <w:rPr>
                <w:szCs w:val="20"/>
                <w:lang w:val="en-US"/>
              </w:rPr>
              <w:t xml:space="preserve">Near to Aguas Calientes, </w:t>
            </w:r>
            <w:r w:rsidRPr="00037BE2">
              <w:rPr>
                <w:szCs w:val="20"/>
                <w:lang w:val="en-GB"/>
              </w:rPr>
              <w:t>Biobío Region, Chile.</w:t>
            </w:r>
          </w:p>
          <w:p w:rsidR="00B7583C" w:rsidRPr="00037BE2" w:rsidRDefault="00B7583C" w:rsidP="008963C9">
            <w:pPr>
              <w:autoSpaceDE w:val="0"/>
              <w:autoSpaceDN w:val="0"/>
              <w:adjustRightInd w:val="0"/>
              <w:spacing w:line="360" w:lineRule="auto"/>
              <w:ind w:firstLine="708"/>
              <w:rPr>
                <w:szCs w:val="20"/>
                <w:lang w:val="en-GB"/>
              </w:rPr>
            </w:pPr>
            <w:r w:rsidRPr="00037BE2">
              <w:rPr>
                <w:rFonts w:cs="Adobe Garamond Pro"/>
                <w:i/>
                <w:iCs/>
                <w:color w:val="211D1E"/>
                <w:szCs w:val="20"/>
                <w:lang w:val="en-GB"/>
              </w:rPr>
              <w:t xml:space="preserve">Liolaemus cristiani </w:t>
            </w:r>
            <w:r w:rsidRPr="00037BE2">
              <w:rPr>
                <w:rFonts w:cs="Adobe Garamond Pro"/>
                <w:iCs/>
                <w:color w:val="211D1E"/>
                <w:szCs w:val="20"/>
                <w:lang w:val="en-GB"/>
              </w:rPr>
              <w:t>(</w:t>
            </w:r>
            <w:r w:rsidRPr="00037BE2">
              <w:rPr>
                <w:rFonts w:cs="Adobe Garamond Pro"/>
                <w:i/>
                <w:iCs/>
                <w:color w:val="211D1E"/>
                <w:szCs w:val="20"/>
                <w:lang w:val="en-GB"/>
              </w:rPr>
              <w:t>n</w:t>
            </w:r>
            <w:r w:rsidRPr="00037BE2">
              <w:rPr>
                <w:rFonts w:cs="Adobe Garamond Pro"/>
                <w:iCs/>
                <w:color w:val="211D1E"/>
                <w:szCs w:val="20"/>
                <w:lang w:val="en-GB"/>
              </w:rPr>
              <w:t xml:space="preserve"> = 2). MNHNCL 4174, </w:t>
            </w:r>
            <w:r w:rsidRPr="00037BE2">
              <w:rPr>
                <w:rFonts w:cs="Adobe Garamond Pro"/>
                <w:color w:val="211D1E"/>
                <w:szCs w:val="20"/>
                <w:lang w:val="en-GB"/>
              </w:rPr>
              <w:t>SSUC Re 537. El Peine, Maule Region, Chile.</w:t>
            </w:r>
          </w:p>
          <w:p w:rsidR="00B7583C" w:rsidRPr="00037BE2" w:rsidRDefault="00B7583C" w:rsidP="008963C9">
            <w:pPr>
              <w:autoSpaceDE w:val="0"/>
              <w:autoSpaceDN w:val="0"/>
              <w:adjustRightInd w:val="0"/>
              <w:spacing w:line="360" w:lineRule="auto"/>
              <w:ind w:left="254" w:firstLine="454"/>
              <w:rPr>
                <w:szCs w:val="20"/>
                <w:lang w:val="en-GB"/>
              </w:rPr>
            </w:pPr>
            <w:r w:rsidRPr="00037BE2">
              <w:rPr>
                <w:i/>
                <w:szCs w:val="20"/>
                <w:lang w:val="en-US"/>
              </w:rPr>
              <w:t>Liolaemus curis</w:t>
            </w:r>
            <w:r w:rsidRPr="00037BE2">
              <w:rPr>
                <w:szCs w:val="20"/>
                <w:lang w:val="en-US"/>
              </w:rPr>
              <w:t xml:space="preserve"> (</w:t>
            </w:r>
            <w:r w:rsidRPr="00037BE2">
              <w:rPr>
                <w:i/>
                <w:szCs w:val="20"/>
                <w:lang w:val="en-US"/>
              </w:rPr>
              <w:t>n</w:t>
            </w:r>
            <w:r w:rsidRPr="00037BE2">
              <w:rPr>
                <w:szCs w:val="20"/>
                <w:lang w:val="en-US"/>
              </w:rPr>
              <w:t xml:space="preserve"> = 4). </w:t>
            </w:r>
            <w:r w:rsidRPr="00037BE2">
              <w:rPr>
                <w:szCs w:val="20"/>
                <w:lang w:val="en-GB"/>
              </w:rPr>
              <w:t>SSUC Re 166-68, 495. Termas del Flaco, O`Higgins Region, Chile.</w:t>
            </w:r>
          </w:p>
          <w:p w:rsidR="00B7583C" w:rsidRPr="00037BE2" w:rsidRDefault="00B7583C" w:rsidP="008963C9">
            <w:pPr>
              <w:autoSpaceDE w:val="0"/>
              <w:autoSpaceDN w:val="0"/>
              <w:adjustRightInd w:val="0"/>
              <w:spacing w:line="360" w:lineRule="auto"/>
              <w:ind w:firstLine="708"/>
              <w:rPr>
                <w:szCs w:val="20"/>
                <w:lang w:val="en-US"/>
              </w:rPr>
            </w:pPr>
            <w:r w:rsidRPr="00037BE2">
              <w:rPr>
                <w:szCs w:val="20"/>
                <w:lang w:val="en-GB"/>
              </w:rPr>
              <w:t xml:space="preserve"> </w:t>
            </w:r>
            <w:r w:rsidRPr="00037BE2">
              <w:rPr>
                <w:i/>
                <w:szCs w:val="20"/>
                <w:lang w:val="en-US"/>
              </w:rPr>
              <w:t>Liolaemus elongatus</w:t>
            </w:r>
            <w:r w:rsidRPr="00037BE2">
              <w:rPr>
                <w:szCs w:val="20"/>
                <w:lang w:val="en-US"/>
              </w:rPr>
              <w:t xml:space="preserve"> (</w:t>
            </w:r>
            <w:r w:rsidRPr="00037BE2">
              <w:rPr>
                <w:i/>
                <w:szCs w:val="20"/>
                <w:lang w:val="en-US"/>
              </w:rPr>
              <w:t>n</w:t>
            </w:r>
            <w:r w:rsidRPr="00037BE2">
              <w:rPr>
                <w:szCs w:val="20"/>
                <w:lang w:val="en-US"/>
              </w:rPr>
              <w:t xml:space="preserve"> = 6). SSUC Re 545-46, 618-21. Eight km east of the summit of the Llaima Volcano, Araucanía Region, Chile.</w:t>
            </w:r>
          </w:p>
          <w:p w:rsidR="00B7583C" w:rsidRPr="00037BE2" w:rsidRDefault="00B7583C" w:rsidP="008963C9">
            <w:pPr>
              <w:spacing w:line="360" w:lineRule="auto"/>
              <w:ind w:firstLine="708"/>
              <w:rPr>
                <w:szCs w:val="20"/>
                <w:lang w:val="es-CL"/>
              </w:rPr>
            </w:pPr>
            <w:r w:rsidRPr="00037BE2">
              <w:rPr>
                <w:i/>
                <w:szCs w:val="20"/>
                <w:lang w:val="es-CL"/>
              </w:rPr>
              <w:t xml:space="preserve">Liolaemus leopardinus </w:t>
            </w:r>
            <w:r w:rsidRPr="00037BE2">
              <w:rPr>
                <w:szCs w:val="20"/>
                <w:lang w:val="es-CL"/>
              </w:rPr>
              <w:t>(</w:t>
            </w:r>
            <w:r w:rsidRPr="00037BE2">
              <w:rPr>
                <w:i/>
                <w:szCs w:val="20"/>
                <w:lang w:val="es-CL"/>
              </w:rPr>
              <w:t>n</w:t>
            </w:r>
            <w:r w:rsidRPr="00037BE2">
              <w:rPr>
                <w:szCs w:val="20"/>
                <w:lang w:val="es-CL"/>
              </w:rPr>
              <w:t xml:space="preserve"> = 10). MNHNCL 3437-3439. El Colorado, Metropolitan Region, Chile. MNHNCL 4025, 4027-28, SSUC Re 364-</w:t>
            </w:r>
            <w:r>
              <w:rPr>
                <w:szCs w:val="20"/>
                <w:lang w:val="es-CL"/>
              </w:rPr>
              <w:t xml:space="preserve">67. </w:t>
            </w:r>
            <w:r w:rsidRPr="00037BE2">
              <w:rPr>
                <w:szCs w:val="20"/>
                <w:lang w:val="es-CL"/>
              </w:rPr>
              <w:t>Farellones, Metropolitan Region, Chile.</w:t>
            </w:r>
          </w:p>
          <w:p w:rsidR="00B7583C" w:rsidRPr="00037BE2" w:rsidRDefault="00B7583C" w:rsidP="008963C9">
            <w:pPr>
              <w:autoSpaceDE w:val="0"/>
              <w:autoSpaceDN w:val="0"/>
              <w:adjustRightInd w:val="0"/>
              <w:spacing w:line="360" w:lineRule="auto"/>
              <w:ind w:firstLine="708"/>
              <w:rPr>
                <w:szCs w:val="20"/>
                <w:lang w:val="en-GB"/>
              </w:rPr>
            </w:pPr>
            <w:r w:rsidRPr="00037BE2">
              <w:rPr>
                <w:i/>
                <w:szCs w:val="20"/>
                <w:lang w:val="es-CL"/>
              </w:rPr>
              <w:t>Liolaemus monticola</w:t>
            </w:r>
            <w:r w:rsidRPr="00037BE2">
              <w:rPr>
                <w:szCs w:val="20"/>
                <w:lang w:val="es-CL"/>
              </w:rPr>
              <w:t xml:space="preserve"> (</w:t>
            </w:r>
            <w:r w:rsidRPr="00037BE2">
              <w:rPr>
                <w:i/>
                <w:szCs w:val="20"/>
                <w:lang w:val="es-CL"/>
              </w:rPr>
              <w:t>n</w:t>
            </w:r>
            <w:r w:rsidRPr="00037BE2">
              <w:rPr>
                <w:szCs w:val="20"/>
                <w:lang w:val="es-CL"/>
              </w:rPr>
              <w:t xml:space="preserve"> = 8). </w:t>
            </w:r>
            <w:r w:rsidRPr="00037BE2">
              <w:rPr>
                <w:szCs w:val="20"/>
                <w:lang w:val="en-US"/>
              </w:rPr>
              <w:t xml:space="preserve">SSUC Re 372-79. </w:t>
            </w:r>
            <w:r w:rsidRPr="00037BE2">
              <w:rPr>
                <w:szCs w:val="20"/>
                <w:lang w:val="en-GB"/>
              </w:rPr>
              <w:t>Farellones, Metropolitan Region, Chile.</w:t>
            </w:r>
          </w:p>
          <w:p w:rsidR="00B7583C" w:rsidRPr="00037BE2" w:rsidRDefault="00B7583C" w:rsidP="008963C9">
            <w:pPr>
              <w:spacing w:line="360" w:lineRule="auto"/>
              <w:ind w:firstLine="708"/>
              <w:rPr>
                <w:szCs w:val="20"/>
                <w:lang w:val="es-CL"/>
              </w:rPr>
            </w:pPr>
            <w:r w:rsidRPr="00037BE2">
              <w:rPr>
                <w:i/>
                <w:szCs w:val="20"/>
                <w:lang w:val="en-US"/>
              </w:rPr>
              <w:t>Liolaemus scorialis</w:t>
            </w:r>
            <w:r w:rsidRPr="00037BE2">
              <w:rPr>
                <w:szCs w:val="20"/>
                <w:lang w:val="en-US"/>
              </w:rPr>
              <w:t xml:space="preserve"> (</w:t>
            </w:r>
            <w:r w:rsidRPr="00037BE2">
              <w:rPr>
                <w:i/>
                <w:szCs w:val="20"/>
                <w:lang w:val="en-US"/>
              </w:rPr>
              <w:t xml:space="preserve">n </w:t>
            </w:r>
            <w:r w:rsidRPr="00037BE2">
              <w:rPr>
                <w:szCs w:val="20"/>
                <w:lang w:val="en-US"/>
              </w:rPr>
              <w:t>= 11). SSUC Re SSUC Re 612-17, 680. Seven km NW</w:t>
            </w:r>
            <w:r w:rsidRPr="00037BE2">
              <w:rPr>
                <w:rStyle w:val="hps"/>
                <w:szCs w:val="20"/>
                <w:lang w:val="en-US"/>
              </w:rPr>
              <w:t xml:space="preserve"> of</w:t>
            </w:r>
            <w:r w:rsidRPr="00037BE2">
              <w:rPr>
                <w:rStyle w:val="shorttext"/>
                <w:szCs w:val="20"/>
                <w:lang w:val="en-US"/>
              </w:rPr>
              <w:t xml:space="preserve"> </w:t>
            </w:r>
            <w:r w:rsidRPr="00037BE2">
              <w:rPr>
                <w:rStyle w:val="hps"/>
                <w:szCs w:val="20"/>
                <w:lang w:val="en-US"/>
              </w:rPr>
              <w:t>the summit of</w:t>
            </w:r>
            <w:r w:rsidRPr="00037BE2">
              <w:rPr>
                <w:szCs w:val="20"/>
                <w:lang w:val="en-US"/>
              </w:rPr>
              <w:t xml:space="preserve"> the Antuco Volcano, Biobío Region, Chile. </w:t>
            </w:r>
            <w:r w:rsidRPr="00037BE2">
              <w:rPr>
                <w:szCs w:val="20"/>
                <w:lang w:val="es-CL"/>
              </w:rPr>
              <w:t>MRC 675, 677, 680, 682. La Mula Lagoon, Biobío Region, Chile.</w:t>
            </w:r>
          </w:p>
          <w:p w:rsidR="00B7583C" w:rsidRPr="00037BE2" w:rsidRDefault="00B7583C" w:rsidP="008963C9">
            <w:pPr>
              <w:autoSpaceDE w:val="0"/>
              <w:autoSpaceDN w:val="0"/>
              <w:adjustRightInd w:val="0"/>
              <w:spacing w:line="360" w:lineRule="auto"/>
              <w:ind w:firstLine="708"/>
              <w:rPr>
                <w:rStyle w:val="hps"/>
                <w:iCs/>
                <w:szCs w:val="20"/>
                <w:lang w:val="es-CL" w:eastAsia="es-CL"/>
              </w:rPr>
            </w:pPr>
            <w:r w:rsidRPr="00037BE2">
              <w:rPr>
                <w:i/>
                <w:szCs w:val="20"/>
                <w:lang w:val="es-CL"/>
              </w:rPr>
              <w:t>Liolaemus</w:t>
            </w:r>
            <w:r w:rsidRPr="00037BE2">
              <w:rPr>
                <w:szCs w:val="20"/>
                <w:lang w:val="es-CL"/>
              </w:rPr>
              <w:t xml:space="preserve"> sp. 6 (</w:t>
            </w:r>
            <w:r w:rsidRPr="00037BE2">
              <w:rPr>
                <w:i/>
                <w:szCs w:val="20"/>
                <w:lang w:val="es-CL"/>
              </w:rPr>
              <w:t>n</w:t>
            </w:r>
            <w:r w:rsidRPr="00037BE2">
              <w:rPr>
                <w:szCs w:val="20"/>
                <w:lang w:val="es-CL"/>
              </w:rPr>
              <w:t xml:space="preserve"> = 15). FML 7839-40. Caviahue Lagoon, Neuquén Province, Argentina. FML 17709, 17773-81, 22423-25</w:t>
            </w:r>
            <w:r w:rsidRPr="00037BE2">
              <w:rPr>
                <w:szCs w:val="20"/>
              </w:rPr>
              <w:t>. Copahue Volcano, Neuquén Province, Argentina.</w:t>
            </w:r>
          </w:p>
        </w:tc>
      </w:tr>
    </w:tbl>
    <w:p w:rsidR="00B7583C" w:rsidRPr="00FE16B1" w:rsidRDefault="00B7583C" w:rsidP="00B7583C">
      <w:pPr>
        <w:spacing w:line="360" w:lineRule="auto"/>
        <w:rPr>
          <w:b/>
          <w:lang w:val="es-CL"/>
        </w:rPr>
      </w:pPr>
    </w:p>
    <w:sectPr w:rsidR="00B7583C" w:rsidRPr="00FE16B1" w:rsidSect="009A1B4A">
      <w:pgSz w:w="11907" w:h="16840" w:code="9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3C"/>
    <w:rsid w:val="00212C98"/>
    <w:rsid w:val="00442BBF"/>
    <w:rsid w:val="00B7583C"/>
    <w:rsid w:val="00DB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D068A-A296-43A4-BD2A-E2289B1C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83C"/>
    <w:rPr>
      <w:rFonts w:ascii="Times New Roman" w:hAnsi="Times New Roman" w:cs="Times New Roman"/>
      <w:kern w:val="0"/>
      <w:szCs w:val="24"/>
      <w:lang w:val="es-E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7583C"/>
    <w:rPr>
      <w:rFonts w:cs="Times New Roman"/>
    </w:rPr>
  </w:style>
  <w:style w:type="character" w:customStyle="1" w:styleId="shorttext">
    <w:name w:val="short_text"/>
    <w:basedOn w:val="a0"/>
    <w:rsid w:val="00B7583C"/>
    <w:rPr>
      <w:rFonts w:cs="Times New Roman"/>
    </w:rPr>
  </w:style>
  <w:style w:type="character" w:customStyle="1" w:styleId="longtextshorttext">
    <w:name w:val="long_text short_text"/>
    <w:basedOn w:val="a0"/>
    <w:uiPriority w:val="99"/>
    <w:rsid w:val="00B7583C"/>
    <w:rPr>
      <w:rFonts w:cs="Times New Roman"/>
    </w:rPr>
  </w:style>
  <w:style w:type="table" w:styleId="a3">
    <w:name w:val="Table Grid"/>
    <w:basedOn w:val="a1"/>
    <w:uiPriority w:val="59"/>
    <w:rsid w:val="00B7583C"/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1672</Characters>
  <Application>Microsoft Office Word</Application>
  <DocSecurity>0</DocSecurity>
  <Lines>41</Lines>
  <Paragraphs>24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2</cp:revision>
  <dcterms:created xsi:type="dcterms:W3CDTF">2018-05-03T03:42:00Z</dcterms:created>
  <dcterms:modified xsi:type="dcterms:W3CDTF">2018-05-03T03:43:00Z</dcterms:modified>
</cp:coreProperties>
</file>