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AD" w:rsidRPr="00BC0E90" w:rsidRDefault="005E62AD" w:rsidP="00532BC0">
      <w:pPr>
        <w:spacing w:line="0" w:lineRule="atLeast"/>
        <w:rPr>
          <w:rFonts w:ascii="Times New Roman" w:hAnsi="Times New Roman" w:cs="Times New Roman"/>
          <w:szCs w:val="24"/>
        </w:rPr>
      </w:pPr>
      <w:r w:rsidRPr="00BC0E90">
        <w:rPr>
          <w:rFonts w:ascii="Times New Roman" w:hAnsi="Times New Roman" w:cs="Times New Roman"/>
          <w:noProof/>
          <w:szCs w:val="24"/>
        </w:rPr>
        <w:drawing>
          <wp:inline distT="0" distB="0" distL="0" distR="0" wp14:anchorId="3923BDBE" wp14:editId="2B32E529">
            <wp:extent cx="5210175" cy="683937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6839372"/>
                    </a:xfrm>
                    <a:prstGeom prst="rect">
                      <a:avLst/>
                    </a:prstGeom>
                    <a:noFill/>
                  </pic:spPr>
                </pic:pic>
              </a:graphicData>
            </a:graphic>
          </wp:inline>
        </w:drawing>
      </w:r>
    </w:p>
    <w:p w:rsidR="00573CE2" w:rsidRPr="005E62AD" w:rsidRDefault="005E62AD" w:rsidP="00532BC0">
      <w:pPr>
        <w:spacing w:line="0" w:lineRule="atLeast"/>
      </w:pPr>
      <w:r w:rsidRPr="00BC0E90">
        <w:rPr>
          <w:rFonts w:ascii="Times New Roman" w:hAnsi="Times New Roman" w:cs="Times New Roman" w:hint="eastAsia"/>
          <w:b/>
        </w:rPr>
        <w:t>Fig</w:t>
      </w:r>
      <w:r w:rsidRPr="00BC0E90">
        <w:rPr>
          <w:rFonts w:ascii="Times New Roman" w:hAnsi="Times New Roman" w:cs="Times New Roman"/>
          <w:b/>
          <w:szCs w:val="24"/>
        </w:rPr>
        <w:t xml:space="preserve"> S2</w:t>
      </w:r>
      <w:r w:rsidRPr="00BC0E90">
        <w:rPr>
          <w:rFonts w:ascii="Times New Roman" w:hAnsi="Times New Roman" w:cs="Times New Roman" w:hint="eastAsia"/>
          <w:b/>
          <w:szCs w:val="24"/>
        </w:rPr>
        <w:t>.</w:t>
      </w:r>
      <w:r w:rsidRPr="00BC0E90">
        <w:rPr>
          <w:rFonts w:ascii="Times New Roman" w:hAnsi="Times New Roman" w:cs="Times New Roman"/>
          <w:szCs w:val="24"/>
        </w:rPr>
        <w:t xml:space="preserve"> </w:t>
      </w:r>
      <w:r>
        <w:rPr>
          <w:rFonts w:ascii="Times New Roman" w:hAnsi="Times New Roman" w:cs="Times New Roman"/>
          <w:szCs w:val="24"/>
        </w:rPr>
        <w:t xml:space="preserve"> </w:t>
      </w:r>
      <w:r w:rsidRPr="00BC0E90">
        <w:rPr>
          <w:rFonts w:ascii="Times New Roman" w:hAnsi="Times New Roman" w:cs="Times New Roman"/>
          <w:szCs w:val="24"/>
        </w:rPr>
        <w:t>AEP waveforms from the black porgy (</w:t>
      </w:r>
      <w:proofErr w:type="spellStart"/>
      <w:r w:rsidRPr="00BC0E90">
        <w:rPr>
          <w:rFonts w:ascii="Times New Roman" w:hAnsi="Times New Roman" w:cs="Times New Roman"/>
          <w:i/>
          <w:szCs w:val="24"/>
        </w:rPr>
        <w:t>Acanthopagrus</w:t>
      </w:r>
      <w:proofErr w:type="spellEnd"/>
      <w:r w:rsidRPr="00BC0E90">
        <w:rPr>
          <w:rFonts w:ascii="Times New Roman" w:hAnsi="Times New Roman" w:cs="Times New Roman"/>
          <w:i/>
          <w:szCs w:val="24"/>
        </w:rPr>
        <w:t xml:space="preserve"> </w:t>
      </w:r>
      <w:proofErr w:type="spellStart"/>
      <w:r w:rsidRPr="00BC0E90">
        <w:rPr>
          <w:rFonts w:ascii="Times New Roman" w:hAnsi="Times New Roman" w:cs="Times New Roman"/>
          <w:i/>
          <w:szCs w:val="24"/>
        </w:rPr>
        <w:t>schlegelii</w:t>
      </w:r>
      <w:proofErr w:type="spellEnd"/>
      <w:r w:rsidRPr="00BC0E90">
        <w:rPr>
          <w:rFonts w:ascii="Times New Roman" w:hAnsi="Times New Roman" w:cs="Times New Roman"/>
          <w:szCs w:val="24"/>
        </w:rPr>
        <w:t xml:space="preserve">), obtained in response to tone bursts (400 Hz) (A) of opposite polarities, 90° (solid line) and 270° (dotted line). Each experiment was initiated at the highest sound pressure level (SPL) to induce </w:t>
      </w:r>
      <w:proofErr w:type="spellStart"/>
      <w:r w:rsidRPr="00BC0E90">
        <w:rPr>
          <w:rFonts w:ascii="Times New Roman" w:hAnsi="Times New Roman" w:cs="Times New Roman"/>
          <w:szCs w:val="24"/>
        </w:rPr>
        <w:t>suprathreshold</w:t>
      </w:r>
      <w:proofErr w:type="spellEnd"/>
      <w:r w:rsidRPr="00BC0E90">
        <w:rPr>
          <w:rFonts w:ascii="Times New Roman" w:hAnsi="Times New Roman" w:cs="Times New Roman"/>
          <w:szCs w:val="24"/>
        </w:rPr>
        <w:t xml:space="preserve"> responses (B); the SPL was then reduced in steps of ~5 dB (B-D) until traceable and repeatable waveforms were no longer detectable (E). Recordings were performed twice for each sound stimulus (blue line and red line). The first and second ABRs were compared by calculating a correlation coefficient (</w:t>
      </w:r>
      <w:r w:rsidRPr="00BC0E90">
        <w:rPr>
          <w:rFonts w:ascii="Times New Roman" w:hAnsi="Times New Roman" w:cs="Times New Roman"/>
          <w:i/>
          <w:szCs w:val="24"/>
        </w:rPr>
        <w:t>r</w:t>
      </w:r>
      <w:r w:rsidRPr="00BC0E90">
        <w:rPr>
          <w:rFonts w:ascii="Times New Roman" w:hAnsi="Times New Roman" w:cs="Times New Roman"/>
          <w:szCs w:val="24"/>
        </w:rPr>
        <w:t xml:space="preserve">). AEPs were deemed to respond to the sound stimulus only when </w:t>
      </w:r>
      <w:r w:rsidRPr="00BC0E90">
        <w:rPr>
          <w:rFonts w:ascii="Times New Roman" w:hAnsi="Times New Roman" w:cs="Times New Roman"/>
          <w:i/>
          <w:szCs w:val="24"/>
        </w:rPr>
        <w:t>r</w:t>
      </w:r>
      <w:r w:rsidRPr="00BC0E90">
        <w:rPr>
          <w:rFonts w:ascii="Times New Roman" w:hAnsi="Times New Roman" w:cs="Times New Roman"/>
          <w:szCs w:val="24"/>
        </w:rPr>
        <w:t xml:space="preserve"> &gt; 0.3 (D, threshold: 0 dB). A recording from a dead back porgy is shown (F) under the highest sound pressure level.</w:t>
      </w:r>
      <w:bookmarkStart w:id="0" w:name="_GoBack"/>
      <w:bookmarkEnd w:id="0"/>
    </w:p>
    <w:sectPr w:rsidR="00573CE2" w:rsidRPr="005E62AD" w:rsidSect="00886674">
      <w:headerReference w:type="default" r:id="rId7"/>
      <w:headerReference w:type="first" r:id="rId8"/>
      <w:pgSz w:w="11906" w:h="16838" w:code="9"/>
      <w:pgMar w:top="1134" w:right="1134" w:bottom="1134" w:left="1134" w:header="709" w:footer="7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90" w:rsidRDefault="001B6D90">
      <w:r>
        <w:separator/>
      </w:r>
    </w:p>
  </w:endnote>
  <w:endnote w:type="continuationSeparator" w:id="0">
    <w:p w:rsidR="001B6D90" w:rsidRDefault="001B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90" w:rsidRDefault="001B6D90">
      <w:r>
        <w:separator/>
      </w:r>
    </w:p>
  </w:footnote>
  <w:footnote w:type="continuationSeparator" w:id="0">
    <w:p w:rsidR="001B6D90" w:rsidRDefault="001B6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A" w:rsidRDefault="005E62AD" w:rsidP="00283ECA">
    <w:pPr>
      <w:pStyle w:val="a3"/>
      <w:rPr>
        <w:rFonts w:ascii="Times New Roman" w:hAnsi="Times New Roman"/>
      </w:rPr>
    </w:pPr>
    <w:r w:rsidRPr="001E1FB1">
      <w:rPr>
        <w:rFonts w:ascii="Times New Roman" w:hAnsi="Times New Roman"/>
        <w:i/>
      </w:rPr>
      <w:t>Zoological Studies</w:t>
    </w:r>
    <w:r w:rsidRPr="001E1FB1">
      <w:rPr>
        <w:rFonts w:ascii="Times New Roman" w:hAnsi="Times New Roman"/>
      </w:rPr>
      <w:t xml:space="preserve"> </w:t>
    </w:r>
    <w:r w:rsidRPr="001E1FB1">
      <w:rPr>
        <w:rFonts w:ascii="Times New Roman" w:hAnsi="Times New Roman"/>
        <w:b/>
      </w:rPr>
      <w:t>57:</w:t>
    </w:r>
    <w:r>
      <w:rPr>
        <w:rFonts w:ascii="Times New Roman" w:hAnsi="Times New Roman"/>
      </w:rPr>
      <w:t xml:space="preserve"> 59 (2018)</w:t>
    </w:r>
  </w:p>
  <w:p w:rsidR="00283ECA" w:rsidRDefault="001B6D9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CA" w:rsidRDefault="005E62AD" w:rsidP="00283ECA">
    <w:pPr>
      <w:pStyle w:val="a3"/>
      <w:jc w:val="right"/>
      <w:rPr>
        <w:rFonts w:ascii="Times New Roman" w:hAnsi="Times New Roman"/>
      </w:rPr>
    </w:pPr>
    <w:r w:rsidRPr="006E5123">
      <w:rPr>
        <w:noProof/>
      </w:rPr>
      <w:drawing>
        <wp:inline distT="0" distB="0" distL="0" distR="0" wp14:anchorId="1A11069F" wp14:editId="1A37D22A">
          <wp:extent cx="1358900" cy="781050"/>
          <wp:effectExtent l="0" t="0" r="0" b="0"/>
          <wp:docPr id="5" name="圖片 5" descr="z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z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81050"/>
                  </a:xfrm>
                  <a:prstGeom prst="rect">
                    <a:avLst/>
                  </a:prstGeom>
                  <a:noFill/>
                  <a:ln>
                    <a:noFill/>
                  </a:ln>
                </pic:spPr>
              </pic:pic>
            </a:graphicData>
          </a:graphic>
        </wp:inline>
      </w:drawing>
    </w:r>
  </w:p>
  <w:p w:rsidR="00283ECA" w:rsidRDefault="005E62AD">
    <w:pPr>
      <w:pStyle w:val="a3"/>
      <w:rPr>
        <w:rFonts w:ascii="Times New Roman" w:hAnsi="Times New Roman"/>
      </w:rPr>
    </w:pPr>
    <w:r w:rsidRPr="001E1FB1">
      <w:rPr>
        <w:rFonts w:ascii="Times New Roman" w:hAnsi="Times New Roman"/>
        <w:i/>
      </w:rPr>
      <w:t>Zoological Studies</w:t>
    </w:r>
    <w:r w:rsidRPr="001E1FB1">
      <w:rPr>
        <w:rFonts w:ascii="Times New Roman" w:hAnsi="Times New Roman"/>
      </w:rPr>
      <w:t xml:space="preserve"> </w:t>
    </w:r>
    <w:r w:rsidRPr="001E1FB1">
      <w:rPr>
        <w:rFonts w:ascii="Times New Roman" w:hAnsi="Times New Roman"/>
        <w:b/>
      </w:rPr>
      <w:t>57:</w:t>
    </w:r>
    <w:r>
      <w:rPr>
        <w:rFonts w:ascii="Times New Roman" w:hAnsi="Times New Roman"/>
      </w:rPr>
      <w:t xml:space="preserve"> 59 (2018)</w:t>
    </w:r>
  </w:p>
  <w:p w:rsidR="00283ECA" w:rsidRPr="00283ECA" w:rsidRDefault="001B6D90">
    <w:pPr>
      <w:pStyle w:val="a3"/>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AD"/>
    <w:rsid w:val="001B6D90"/>
    <w:rsid w:val="00532BC0"/>
    <w:rsid w:val="00573CE2"/>
    <w:rsid w:val="005E6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93C4-E2EB-4F95-918B-82449D26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2AD"/>
    <w:pPr>
      <w:tabs>
        <w:tab w:val="center" w:pos="4153"/>
        <w:tab w:val="right" w:pos="8306"/>
      </w:tabs>
      <w:snapToGrid w:val="0"/>
    </w:pPr>
    <w:rPr>
      <w:sz w:val="20"/>
      <w:szCs w:val="20"/>
    </w:rPr>
  </w:style>
  <w:style w:type="character" w:customStyle="1" w:styleId="a4">
    <w:name w:val="頁首 字元"/>
    <w:basedOn w:val="a0"/>
    <w:link w:val="a3"/>
    <w:uiPriority w:val="99"/>
    <w:rsid w:val="005E62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dcterms:created xsi:type="dcterms:W3CDTF">2018-11-30T08:35:00Z</dcterms:created>
  <dcterms:modified xsi:type="dcterms:W3CDTF">2018-11-30T08:37:00Z</dcterms:modified>
</cp:coreProperties>
</file>