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4D" w:rsidRPr="00482EB8" w:rsidRDefault="00482EB8" w:rsidP="00482EB8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en-HK"/>
        </w:rPr>
      </w:pPr>
      <w:bookmarkStart w:id="0" w:name="_GoBack"/>
      <w:bookmarkEnd w:id="0"/>
      <w:r w:rsidRPr="00B45092">
        <w:rPr>
          <w:rFonts w:ascii="Times New Roman" w:hAnsi="Times New Roman" w:cs="Times New Roman"/>
          <w:b/>
          <w:sz w:val="24"/>
          <w:szCs w:val="24"/>
          <w:lang w:val="en-HK"/>
        </w:rPr>
        <w:t>Table S3.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B45092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Uncorrected </w:t>
      </w:r>
      <w:r>
        <w:rPr>
          <w:rFonts w:ascii="Times New Roman" w:hAnsi="Times New Roman" w:cs="Times New Roman"/>
          <w:i/>
          <w:sz w:val="24"/>
          <w:szCs w:val="24"/>
          <w:lang w:val="en-HK"/>
        </w:rPr>
        <w:t>H3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322A09">
        <w:rPr>
          <w:rFonts w:ascii="Times New Roman" w:hAnsi="Times New Roman" w:cs="Times New Roman"/>
          <w:i/>
          <w:iCs/>
          <w:sz w:val="24"/>
          <w:szCs w:val="24"/>
          <w:lang w:val="en-HK"/>
        </w:rPr>
        <w:t>p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-distances calculated based on individual gene of </w:t>
      </w:r>
      <w:r>
        <w:rPr>
          <w:rFonts w:ascii="Times New Roman" w:hAnsi="Times New Roman" w:cs="Times New Roman"/>
          <w:sz w:val="24"/>
          <w:szCs w:val="24"/>
          <w:lang w:val="en-HK"/>
        </w:rPr>
        <w:t>8</w:t>
      </w:r>
      <w:r w:rsidRPr="00322A09">
        <w:rPr>
          <w:rFonts w:ascii="Times New Roman" w:hAnsi="Times New Roman" w:cs="Times New Roman"/>
          <w:sz w:val="24"/>
          <w:szCs w:val="24"/>
          <w:lang w:val="en-HK"/>
        </w:rPr>
        <w:t xml:space="preserve"> described </w:t>
      </w:r>
      <w:r w:rsidRPr="00322A09">
        <w:rPr>
          <w:rFonts w:ascii="Times New Roman" w:hAnsi="Times New Roman" w:cs="Times New Roman"/>
          <w:i/>
          <w:iCs/>
          <w:sz w:val="24"/>
          <w:szCs w:val="24"/>
          <w:lang w:val="en-HK"/>
        </w:rPr>
        <w:t>Phestilla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species</w:t>
      </w:r>
    </w:p>
    <w:tbl>
      <w:tblPr>
        <w:tblW w:w="14569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330"/>
        <w:gridCol w:w="981"/>
        <w:gridCol w:w="999"/>
        <w:gridCol w:w="981"/>
        <w:gridCol w:w="981"/>
        <w:gridCol w:w="981"/>
        <w:gridCol w:w="982"/>
        <w:gridCol w:w="1033"/>
        <w:gridCol w:w="950"/>
        <w:gridCol w:w="950"/>
        <w:gridCol w:w="950"/>
      </w:tblGrid>
      <w:tr w:rsidR="009D684D" w:rsidRPr="00D15B71" w:rsidTr="00524D15">
        <w:trPr>
          <w:trHeight w:val="264"/>
          <w:jc w:val="center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HKBU_1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HKBU_2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chaetopterana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0.086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bookmarkStart w:id="1" w:name="_Hlk101431700"/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fuscostriata</w:t>
            </w:r>
            <w:bookmarkEnd w:id="1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goniophaga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lugubris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melanobrachia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0.092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0.037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0.045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poritophages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0.091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0.091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0.038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subodiosa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_Hong Kong Aquarium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0.075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subodiosa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_</w:t>
            </w: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Steinhart Aquarium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0.086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0.075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</w:tr>
      <w:tr w:rsidR="009D684D" w:rsidRPr="00D15B71" w:rsidTr="00524D15">
        <w:trPr>
          <w:trHeight w:val="264"/>
          <w:jc w:val="center"/>
        </w:trPr>
        <w:tc>
          <w:tcPr>
            <w:tcW w:w="284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11</w:t>
            </w:r>
          </w:p>
        </w:tc>
        <w:tc>
          <w:tcPr>
            <w:tcW w:w="4389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5F5F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viei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0.041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0.052</w:t>
            </w:r>
          </w:p>
        </w:tc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684D" w:rsidRPr="005F5F8A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5F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0.041</w:t>
            </w:r>
          </w:p>
        </w:tc>
      </w:tr>
    </w:tbl>
    <w:p w:rsidR="009D684D" w:rsidRDefault="009D684D" w:rsidP="006E02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HK"/>
        </w:rPr>
      </w:pPr>
    </w:p>
    <w:sectPr w:rsidR="009D684D" w:rsidSect="009158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41" w:rsidRDefault="00873E41" w:rsidP="00D70C51">
      <w:pPr>
        <w:spacing w:after="0" w:line="240" w:lineRule="auto"/>
      </w:pPr>
      <w:r>
        <w:separator/>
      </w:r>
    </w:p>
  </w:endnote>
  <w:endnote w:type="continuationSeparator" w:id="0">
    <w:p w:rsidR="00873E41" w:rsidRDefault="00873E41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41" w:rsidRDefault="00873E41" w:rsidP="00D70C51">
      <w:pPr>
        <w:spacing w:after="0" w:line="240" w:lineRule="auto"/>
      </w:pPr>
      <w:r>
        <w:separator/>
      </w:r>
    </w:p>
  </w:footnote>
  <w:footnote w:type="continuationSeparator" w:id="0">
    <w:p w:rsidR="00873E41" w:rsidRDefault="00873E41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651E8"/>
    <w:rsid w:val="00093DC4"/>
    <w:rsid w:val="001A7383"/>
    <w:rsid w:val="00482EB8"/>
    <w:rsid w:val="00524D15"/>
    <w:rsid w:val="006E02EA"/>
    <w:rsid w:val="007748D8"/>
    <w:rsid w:val="0079283F"/>
    <w:rsid w:val="007A759A"/>
    <w:rsid w:val="00847D9B"/>
    <w:rsid w:val="00873E41"/>
    <w:rsid w:val="0091586C"/>
    <w:rsid w:val="009D684D"/>
    <w:rsid w:val="00A5576C"/>
    <w:rsid w:val="00AB4DE6"/>
    <w:rsid w:val="00B4136D"/>
    <w:rsid w:val="00B41782"/>
    <w:rsid w:val="00B65BE2"/>
    <w:rsid w:val="00D70C51"/>
    <w:rsid w:val="00E5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16</cp:revision>
  <dcterms:created xsi:type="dcterms:W3CDTF">2022-09-03T02:33:00Z</dcterms:created>
  <dcterms:modified xsi:type="dcterms:W3CDTF">2022-09-03T02:53:00Z</dcterms:modified>
</cp:coreProperties>
</file>