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4D" w:rsidRPr="00B4136D" w:rsidRDefault="00B4136D" w:rsidP="00B4136D">
      <w:pPr>
        <w:spacing w:after="0" w:line="240" w:lineRule="auto"/>
        <w:jc w:val="both"/>
        <w:rPr>
          <w:rFonts w:ascii="Times New Roman" w:eastAsia="DengXian" w:hAnsi="Times New Roman" w:cs="Times New Roman"/>
          <w:sz w:val="24"/>
          <w:szCs w:val="24"/>
          <w:lang w:val="en-HK"/>
        </w:rPr>
      </w:pPr>
      <w:bookmarkStart w:id="0" w:name="_GoBack"/>
      <w:bookmarkEnd w:id="0"/>
      <w:r w:rsidRPr="00B45092">
        <w:rPr>
          <w:rFonts w:ascii="Times New Roman" w:hAnsi="Times New Roman" w:cs="Times New Roman"/>
          <w:b/>
          <w:sz w:val="24"/>
          <w:szCs w:val="24"/>
          <w:lang w:val="en-HK"/>
        </w:rPr>
        <w:t>Table S4</w:t>
      </w:r>
      <w:r w:rsidRPr="00B45092">
        <w:rPr>
          <w:rFonts w:ascii="Times New Roman" w:hAnsi="Times New Roman" w:cs="Times New Roman"/>
          <w:b/>
          <w:bCs/>
          <w:sz w:val="24"/>
          <w:szCs w:val="24"/>
          <w:lang w:val="en-HK"/>
        </w:rPr>
        <w:t>.</w:t>
      </w:r>
      <w:r w:rsidRPr="00B45092">
        <w:rPr>
          <w:rFonts w:ascii="Times New Roman" w:hAnsi="Times New Roman" w:cs="Times New Roman"/>
          <w:b/>
          <w:sz w:val="24"/>
          <w:szCs w:val="24"/>
          <w:lang w:val="en-HK"/>
        </w:rPr>
        <w:t xml:space="preserve"> </w:t>
      </w:r>
      <w:r w:rsidRPr="005F5F8A">
        <w:rPr>
          <w:rFonts w:ascii="Times New Roman" w:hAnsi="Times New Roman" w:cs="Times New Roman"/>
          <w:sz w:val="24"/>
          <w:szCs w:val="24"/>
          <w:lang w:val="en-HK"/>
        </w:rPr>
        <w:t>GenBank accession numbers of the sequences used in phylogeny reconstruction and species de</w:t>
      </w:r>
      <w:r>
        <w:rPr>
          <w:rFonts w:ascii="Times New Roman" w:hAnsi="Times New Roman" w:cs="Times New Roman"/>
          <w:sz w:val="24"/>
          <w:szCs w:val="24"/>
          <w:lang w:val="en-HK"/>
        </w:rPr>
        <w:t>limitation retrieved from NCBI</w:t>
      </w:r>
    </w:p>
    <w:tbl>
      <w:tblPr>
        <w:tblStyle w:val="af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701"/>
        <w:gridCol w:w="1417"/>
      </w:tblGrid>
      <w:tr w:rsidR="009D684D" w:rsidTr="00A524DF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H3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  <w:tcBorders>
              <w:top w:val="single" w:sz="4" w:space="0" w:color="auto"/>
            </w:tcBorders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7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 subodiosa</w:t>
            </w: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HKBU_1(</w:t>
            </w:r>
            <w:r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>SCSMBC030983)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D684D" w:rsidRPr="001B1630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F8A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ON142393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D684D" w:rsidRPr="001B1630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F5F8A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ON142395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684D" w:rsidRPr="00E1046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717B7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ON156353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7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 subodiosa</w:t>
            </w: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HKBU_2(</w:t>
            </w:r>
            <w:r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>SCSMBC030984)</w:t>
            </w:r>
          </w:p>
        </w:tc>
        <w:tc>
          <w:tcPr>
            <w:tcW w:w="1559" w:type="dxa"/>
          </w:tcPr>
          <w:p w:rsidR="009D684D" w:rsidRPr="00775393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F8A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ON14239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</w:tcPr>
          <w:p w:rsidR="009D684D" w:rsidRPr="00775393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F5F8A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ON142396</w:t>
            </w:r>
          </w:p>
        </w:tc>
        <w:tc>
          <w:tcPr>
            <w:tcW w:w="1417" w:type="dxa"/>
          </w:tcPr>
          <w:p w:rsidR="009D684D" w:rsidRPr="00E1046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717B7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ON156354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Abronica abronia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KY128917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KY128712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KY128504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Catriona columbiana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KY128906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KY128698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KY128493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Catriona gymnota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KY128907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KY128699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KY128494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Diaphoreolis flavovulta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KY128947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KY128742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KY128535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Diaphoreolis lagunae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KY128955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KY128748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KY128542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Diaphoreolis viridis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KY129027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KY128818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KY128613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Eubranchus tricolor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KY129032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KY128823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KY128618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Fiona pinnata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KY129047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KY128838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KY128486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Phestilla chaetopterana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MF458314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MF458308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MF458310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Phestilla fuscostriata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MN065806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MN065808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MN065810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Phestilla goniophaga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MW158914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MW158917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MW158920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Phestilla lugubris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KY129075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KY128866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KY128660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Phestilla melanobrachia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KY129076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KY128867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KY128661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Phestilla minor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DQ417304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DQ417256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Phestilla poritophages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KY128968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KY128759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KY128554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Phestilla sibogae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DQ417287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DQ417241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Pr="005F5F8A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HK"/>
              </w:rPr>
            </w:pPr>
            <w:r w:rsidRPr="005F5F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HK"/>
              </w:rPr>
              <w:t xml:space="preserve">Phestilla subodiosa </w:t>
            </w:r>
            <w:r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>Hong Kong Aquarium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MN255477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MN255475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MN255482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  <w:vAlign w:val="center"/>
          </w:tcPr>
          <w:p w:rsidR="009D684D" w:rsidRDefault="009D684D" w:rsidP="005067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Phestilla</w:t>
            </w:r>
            <w:r>
              <w:rPr>
                <w:rFonts w:ascii="Times New Roman" w:eastAsia="新細明體" w:hAnsi="Times New Roman" w:cs="Times New Roman" w:hint="eastAsia"/>
                <w:i/>
                <w:iCs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subodiosa_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Steinhart</w:t>
            </w:r>
            <w:r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Aquarium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KY129074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KY128865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KY128659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  <w:vAlign w:val="center"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HK"/>
              </w:rPr>
            </w:pPr>
            <w:r w:rsidRPr="005F5F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HK"/>
              </w:rPr>
              <w:t xml:space="preserve"> </w:t>
            </w:r>
            <w:r w:rsidRPr="005F5F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HK"/>
              </w:rPr>
              <w:t>subodiosa_</w:t>
            </w:r>
            <w:r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 xml:space="preserve">Jeju </w:t>
            </w:r>
            <w:r w:rsidRPr="005F5F8A"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>island</w:t>
            </w:r>
            <w:r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 xml:space="preserve">, </w:t>
            </w:r>
            <w:r w:rsidRPr="005F5F8A"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>South</w:t>
            </w:r>
            <w:r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 xml:space="preserve"> </w:t>
            </w:r>
            <w:r w:rsidRPr="005F5F8A"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>Korea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MG878397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MG878396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Phestilla viei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MN239112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MN257606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MN257608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Rubramoena amoena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KY128904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KY128696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KY128491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Rubramoena rubescens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KY128916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KY128710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KY128503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Tenellia adspersa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KY129085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KY128876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KY128668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Tergipes tergipes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KY129087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KY128878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KY128670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Tergiposacca longicerata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KY129086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KY128877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KY128669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Trinchesia foliata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KY128912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KY128704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KY128499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Trinchesia lenkae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KY129093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KY128884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KY128676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Trinchesia ornata</w:t>
            </w:r>
          </w:p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eastAsia="zh-TW"/>
              </w:rPr>
              <w:t>Phestilla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  <w:t>Trinchesia sibogae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KY128967</w:t>
            </w:r>
          </w:p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KY128975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KY128758</w:t>
            </w:r>
          </w:p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KY128767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KY128553</w:t>
            </w:r>
          </w:p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KY128562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Trinchesia speciosa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KY128996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KY128788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KY128583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Trinchesia morrowae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MK587927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MK587941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MK587911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Trinchesia cuanensis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MK587922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MK587935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MK587906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Trinchesia diljuvia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MK587917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MK587934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MK587903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Trinchesia caerulea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MK587928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MK587932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MK587899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Zelentia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fulgens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KY128951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KY128746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KY128539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Zelentia ninel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KY952178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MH614967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MH614979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Zelentia willowsi</w:t>
            </w:r>
          </w:p>
        </w:tc>
        <w:tc>
          <w:tcPr>
            <w:tcW w:w="1559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MH614986</w:t>
            </w:r>
          </w:p>
        </w:tc>
        <w:tc>
          <w:tcPr>
            <w:tcW w:w="1701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MH614978</w:t>
            </w:r>
          </w:p>
        </w:tc>
        <w:tc>
          <w:tcPr>
            <w:tcW w:w="1417" w:type="dxa"/>
          </w:tcPr>
          <w:p w:rsidR="009D684D" w:rsidRDefault="009D684D" w:rsidP="00506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MH614998</w:t>
            </w:r>
          </w:p>
        </w:tc>
      </w:tr>
      <w:tr w:rsidR="009D684D" w:rsidTr="00A524DF">
        <w:trPr>
          <w:jc w:val="center"/>
        </w:trPr>
        <w:tc>
          <w:tcPr>
            <w:tcW w:w="4962" w:type="dxa"/>
            <w:tcBorders>
              <w:bottom w:val="single" w:sz="4" w:space="0" w:color="auto"/>
            </w:tcBorders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684D" w:rsidRDefault="009D684D" w:rsidP="00506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84D" w:rsidRDefault="009D684D" w:rsidP="009D684D">
      <w:pPr>
        <w:tabs>
          <w:tab w:val="left" w:pos="1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684D" w:rsidSect="00901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14" w:rsidRDefault="00134014" w:rsidP="00D70C51">
      <w:pPr>
        <w:spacing w:after="0" w:line="240" w:lineRule="auto"/>
      </w:pPr>
      <w:r>
        <w:separator/>
      </w:r>
    </w:p>
  </w:endnote>
  <w:endnote w:type="continuationSeparator" w:id="0">
    <w:p w:rsidR="00134014" w:rsidRDefault="00134014" w:rsidP="00D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14" w:rsidRDefault="00134014" w:rsidP="00D70C51">
      <w:pPr>
        <w:spacing w:after="0" w:line="240" w:lineRule="auto"/>
      </w:pPr>
      <w:r>
        <w:separator/>
      </w:r>
    </w:p>
  </w:footnote>
  <w:footnote w:type="continuationSeparator" w:id="0">
    <w:p w:rsidR="00134014" w:rsidRDefault="00134014" w:rsidP="00D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Pr="00B90EB5" w:rsidRDefault="0079283F" w:rsidP="0079283F">
    <w:pPr>
      <w:pStyle w:val="ad"/>
      <w:rPr>
        <w:rFonts w:ascii="Times New Roman" w:hAnsi="Times New Roman" w:cs="Times New Roman"/>
        <w:sz w:val="20"/>
        <w:szCs w:val="20"/>
      </w:rPr>
    </w:pPr>
    <w:r w:rsidRPr="00B90EB5">
      <w:rPr>
        <w:rFonts w:ascii="Times New Roman" w:hAnsi="Times New Roman" w:cs="Times New Roman"/>
        <w:i/>
        <w:sz w:val="20"/>
        <w:szCs w:val="20"/>
      </w:rPr>
      <w:t>Zoological Studies</w:t>
    </w:r>
    <w:r w:rsidRPr="00B90EB5">
      <w:rPr>
        <w:rFonts w:ascii="Times New Roman" w:hAnsi="Times New Roman" w:cs="Times New Roman"/>
        <w:sz w:val="20"/>
        <w:szCs w:val="20"/>
      </w:rPr>
      <w:t xml:space="preserve"> </w:t>
    </w:r>
    <w:r w:rsidRPr="00B90EB5">
      <w:rPr>
        <w:rFonts w:ascii="Times New Roman" w:hAnsi="Times New Roman" w:cs="Times New Roman"/>
        <w:b/>
        <w:sz w:val="20"/>
        <w:szCs w:val="20"/>
      </w:rPr>
      <w:t>61:</w:t>
    </w:r>
    <w:r>
      <w:rPr>
        <w:rFonts w:ascii="Times New Roman" w:hAnsi="Times New Roman" w:cs="Times New Roman"/>
        <w:sz w:val="20"/>
        <w:szCs w:val="20"/>
      </w:rPr>
      <w:t>59</w:t>
    </w:r>
    <w:r w:rsidRPr="00B90EB5">
      <w:rPr>
        <w:rFonts w:ascii="Times New Roman" w:hAnsi="Times New Roman" w:cs="Times New Roman"/>
        <w:sz w:val="20"/>
        <w:szCs w:val="20"/>
      </w:rPr>
      <w:t xml:space="preserve"> (2022)</w:t>
    </w:r>
  </w:p>
  <w:p w:rsidR="0079283F" w:rsidRDefault="0079283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4D"/>
    <w:rsid w:val="00093DC4"/>
    <w:rsid w:val="00134014"/>
    <w:rsid w:val="00140B49"/>
    <w:rsid w:val="001A7383"/>
    <w:rsid w:val="00482EB8"/>
    <w:rsid w:val="007748D8"/>
    <w:rsid w:val="0079283F"/>
    <w:rsid w:val="007A759A"/>
    <w:rsid w:val="00847D9B"/>
    <w:rsid w:val="00901723"/>
    <w:rsid w:val="009D684D"/>
    <w:rsid w:val="00A524DF"/>
    <w:rsid w:val="00A5576C"/>
    <w:rsid w:val="00AB4DE6"/>
    <w:rsid w:val="00B4136D"/>
    <w:rsid w:val="00B65BE2"/>
    <w:rsid w:val="00BE021B"/>
    <w:rsid w:val="00D70C51"/>
    <w:rsid w:val="00E5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03FEB-AF95-405B-85C1-AE12DD71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84D"/>
    <w:pPr>
      <w:spacing w:after="160" w:line="259" w:lineRule="auto"/>
    </w:pPr>
    <w:rPr>
      <w:kern w:val="0"/>
      <w:sz w:val="2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qFormat/>
    <w:rsid w:val="009D684D"/>
    <w:rPr>
      <w:rFonts w:ascii="Segoe UI" w:hAnsi="Segoe UI" w:cs="Segoe UI"/>
      <w:kern w:val="0"/>
      <w:sz w:val="18"/>
      <w:szCs w:val="18"/>
      <w:lang w:val="zh-CN" w:eastAsia="zh-CN"/>
    </w:rPr>
  </w:style>
  <w:style w:type="character" w:styleId="a5">
    <w:name w:val="annotation reference"/>
    <w:basedOn w:val="a0"/>
    <w:uiPriority w:val="99"/>
    <w:semiHidden/>
    <w:unhideWhenUsed/>
    <w:qFormat/>
    <w:rsid w:val="009D68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D684D"/>
    <w:pPr>
      <w:spacing w:line="240" w:lineRule="auto"/>
    </w:pPr>
    <w:rPr>
      <w:sz w:val="20"/>
      <w:szCs w:val="20"/>
    </w:rPr>
  </w:style>
  <w:style w:type="character" w:customStyle="1" w:styleId="a7">
    <w:name w:val="註解文字 字元"/>
    <w:basedOn w:val="a0"/>
    <w:link w:val="a6"/>
    <w:uiPriority w:val="99"/>
    <w:qFormat/>
    <w:rsid w:val="009D684D"/>
    <w:rPr>
      <w:kern w:val="0"/>
      <w:sz w:val="20"/>
      <w:szCs w:val="20"/>
      <w:lang w:val="zh-CN"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9D684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qFormat/>
    <w:rsid w:val="009D684D"/>
    <w:rPr>
      <w:b/>
      <w:bCs/>
      <w:kern w:val="0"/>
      <w:sz w:val="20"/>
      <w:szCs w:val="20"/>
      <w:lang w:val="zh-CN" w:eastAsia="zh-CN"/>
    </w:rPr>
  </w:style>
  <w:style w:type="character" w:styleId="aa">
    <w:name w:val="Emphasis"/>
    <w:basedOn w:val="a0"/>
    <w:uiPriority w:val="20"/>
    <w:qFormat/>
    <w:rsid w:val="009D684D"/>
    <w:rPr>
      <w:i/>
      <w:iCs/>
    </w:rPr>
  </w:style>
  <w:style w:type="paragraph" w:styleId="ab">
    <w:name w:val="footer"/>
    <w:basedOn w:val="a"/>
    <w:link w:val="ac"/>
    <w:uiPriority w:val="99"/>
    <w:unhideWhenUsed/>
    <w:rsid w:val="009D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頁尾 字元"/>
    <w:basedOn w:val="a0"/>
    <w:link w:val="ab"/>
    <w:uiPriority w:val="99"/>
    <w:qFormat/>
    <w:rsid w:val="009D684D"/>
    <w:rPr>
      <w:kern w:val="0"/>
      <w:sz w:val="22"/>
      <w:lang w:val="zh-CN" w:eastAsia="zh-CN"/>
    </w:rPr>
  </w:style>
  <w:style w:type="paragraph" w:styleId="ad">
    <w:name w:val="header"/>
    <w:basedOn w:val="a"/>
    <w:link w:val="ae"/>
    <w:uiPriority w:val="99"/>
    <w:unhideWhenUsed/>
    <w:qFormat/>
    <w:rsid w:val="009D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頁首 字元"/>
    <w:basedOn w:val="a0"/>
    <w:link w:val="ad"/>
    <w:uiPriority w:val="99"/>
    <w:qFormat/>
    <w:rsid w:val="009D684D"/>
    <w:rPr>
      <w:kern w:val="0"/>
      <w:sz w:val="22"/>
      <w:lang w:val="zh-CN" w:eastAsia="zh-CN"/>
    </w:rPr>
  </w:style>
  <w:style w:type="character" w:styleId="af">
    <w:name w:val="Hyperlink"/>
    <w:basedOn w:val="a0"/>
    <w:uiPriority w:val="99"/>
    <w:unhideWhenUsed/>
    <w:rsid w:val="009D684D"/>
    <w:rPr>
      <w:color w:val="0563C1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9D684D"/>
  </w:style>
  <w:style w:type="table" w:styleId="af1">
    <w:name w:val="Table Grid"/>
    <w:basedOn w:val="a1"/>
    <w:uiPriority w:val="39"/>
    <w:qFormat/>
    <w:rsid w:val="009D684D"/>
    <w:rPr>
      <w:kern w:val="0"/>
      <w:sz w:val="20"/>
      <w:szCs w:val="20"/>
      <w:lang w:val="en-HK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684D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kern w:val="0"/>
      <w:szCs w:val="24"/>
      <w:lang w:val="zh-CN" w:eastAsia="zh-CN"/>
    </w:rPr>
  </w:style>
  <w:style w:type="character" w:customStyle="1" w:styleId="correcthtml">
    <w:name w:val="correcthtml"/>
    <w:basedOn w:val="a0"/>
    <w:rsid w:val="009D684D"/>
  </w:style>
  <w:style w:type="character" w:customStyle="1" w:styleId="UnresolvedMention1">
    <w:name w:val="Unresolved Mention1"/>
    <w:basedOn w:val="a0"/>
    <w:uiPriority w:val="99"/>
    <w:semiHidden/>
    <w:unhideWhenUsed/>
    <w:qFormat/>
    <w:rsid w:val="009D684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9D684D"/>
    <w:pPr>
      <w:widowControl w:val="0"/>
      <w:spacing w:after="0" w:line="240" w:lineRule="auto"/>
      <w:ind w:leftChars="200" w:left="480"/>
    </w:pPr>
    <w:rPr>
      <w:kern w:val="2"/>
      <w:sz w:val="24"/>
      <w:lang w:val="en-US" w:eastAsia="zh-TW"/>
    </w:rPr>
  </w:style>
  <w:style w:type="paragraph" w:customStyle="1" w:styleId="Revision1">
    <w:name w:val="Revision1"/>
    <w:hidden/>
    <w:uiPriority w:val="99"/>
    <w:semiHidden/>
    <w:rsid w:val="009D684D"/>
    <w:rPr>
      <w:kern w:val="0"/>
      <w:sz w:val="22"/>
      <w:lang w:val="zh-CN" w:eastAsia="zh-CN"/>
    </w:rPr>
  </w:style>
  <w:style w:type="paragraph" w:customStyle="1" w:styleId="Revision2">
    <w:name w:val="Revision2"/>
    <w:hidden/>
    <w:uiPriority w:val="99"/>
    <w:semiHidden/>
    <w:rsid w:val="009D684D"/>
    <w:rPr>
      <w:kern w:val="0"/>
      <w:sz w:val="22"/>
      <w:lang w:val="zh-CN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9D684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9D684D"/>
    <w:rPr>
      <w:kern w:val="0"/>
      <w:sz w:val="22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15</cp:revision>
  <dcterms:created xsi:type="dcterms:W3CDTF">2022-09-03T02:33:00Z</dcterms:created>
  <dcterms:modified xsi:type="dcterms:W3CDTF">2022-09-03T02:53:00Z</dcterms:modified>
</cp:coreProperties>
</file>