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3825" w14:textId="35BEAB9E" w:rsidR="00FE01F7" w:rsidRPr="00FE01F7" w:rsidRDefault="00FE01F7" w:rsidP="00FE01F7">
      <w:pPr>
        <w:widowControl/>
        <w:rPr>
          <w:rFonts w:ascii="Times New Roman" w:hAnsi="Times New Roman" w:hint="eastAsia"/>
          <w:sz w:val="20"/>
          <w:szCs w:val="20"/>
        </w:rPr>
      </w:pPr>
      <w:r w:rsidRPr="00FE01F7">
        <w:rPr>
          <w:rFonts w:ascii="Times New Roman" w:hAnsi="Times New Roman"/>
          <w:b/>
          <w:sz w:val="20"/>
          <w:szCs w:val="20"/>
        </w:rPr>
        <w:t xml:space="preserve">Appendix 5. </w:t>
      </w:r>
      <w:r w:rsidRPr="00FE01F7">
        <w:rPr>
          <w:rFonts w:ascii="Times New Roman" w:hAnsi="Times New Roman" w:hint="eastAsia"/>
          <w:b/>
          <w:sz w:val="20"/>
          <w:szCs w:val="20"/>
        </w:rPr>
        <w:t xml:space="preserve"> </w:t>
      </w:r>
      <w:r w:rsidRPr="00FE01F7">
        <w:rPr>
          <w:rFonts w:ascii="Times New Roman" w:hAnsi="Times New Roman"/>
          <w:sz w:val="20"/>
          <w:szCs w:val="20"/>
        </w:rPr>
        <w:t>List of illustrated specimens and respective depository</w:t>
      </w:r>
    </w:p>
    <w:tbl>
      <w:tblPr>
        <w:tblW w:w="9711" w:type="dxa"/>
        <w:jc w:val="center"/>
        <w:tblLook w:val="04A0" w:firstRow="1" w:lastRow="0" w:firstColumn="1" w:lastColumn="0" w:noHBand="0" w:noVBand="1"/>
      </w:tblPr>
      <w:tblGrid>
        <w:gridCol w:w="6089"/>
        <w:gridCol w:w="1795"/>
        <w:gridCol w:w="1827"/>
      </w:tblGrid>
      <w:tr w:rsidR="00FE01F7" w:rsidRPr="00FE01F7" w14:paraId="0D0C0991" w14:textId="77777777" w:rsidTr="00130F91">
        <w:trPr>
          <w:trHeight w:val="40"/>
          <w:jc w:val="center"/>
        </w:trPr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C18E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Species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B1D76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Illustrations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5E62C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Voucher specimen</w:t>
            </w:r>
          </w:p>
        </w:tc>
      </w:tr>
      <w:tr w:rsidR="00FE01F7" w:rsidRPr="00FE01F7" w14:paraId="70A8F484" w14:textId="77777777" w:rsidTr="00130F91">
        <w:trPr>
          <w:trHeight w:val="40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706D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Calappa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capellonis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Laurie, 1906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B4B9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6, 35A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2713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42BB4315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6C75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Menippe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rumphii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Fabricius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, 1798)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8BC4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7, 35B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87B6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142628D1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611C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Eucrate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tripunctata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Campbell, 1969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38E6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8, 35C–E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C591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62B60FB3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84F0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Neorhynchoplax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introversa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(Kemp, 1917)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A8B4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9, 35F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E01A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008E1B7F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2016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Neorhynchoplax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sinensis</w:t>
            </w: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(Shen, 1932)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F8EE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10, 36A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B5EE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699F39DF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74CE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Alox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somphos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C. G. S. Tan </w:t>
            </w:r>
            <w:r w:rsidRPr="00FE01F7">
              <w:rPr>
                <w:rFonts w:ascii="Times New Roman" w:hAnsi="Times New Roman"/>
                <w:sz w:val="20"/>
                <w:szCs w:val="20"/>
              </w:rPr>
              <w:t>&amp;</w:t>
            </w: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Ng, 1995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0058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11, 36B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F86E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67636B58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1CC5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Ovilyra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fuliginosa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Targioni-Tozetti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, 1877)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759A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12, 36C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6C17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6BBEB874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09A0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Rhinolambrus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lippus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Lanchester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, 1902)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263A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13, 36D, 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5683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20806D99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2451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Aniptumnus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quadridentatus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(De Man, 1895)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F9BD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14, 36F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97FC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25102756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5242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Scylla olivacea</w:t>
            </w: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(Herbst, 1796)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9959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33A–C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D069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not retained</w:t>
            </w:r>
          </w:p>
        </w:tc>
      </w:tr>
      <w:tr w:rsidR="00FE01F7" w:rsidRPr="00FE01F7" w14:paraId="369DB9F2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C3E3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annulata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Fabricius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, 1798)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DDC3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15, 37D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7D40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14C9B32E" w14:textId="77777777" w:rsidTr="00130F91">
        <w:trPr>
          <w:trHeight w:val="46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4D82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orientalis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Dana, 1852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50D7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16, 37E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0F11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not retained</w:t>
            </w:r>
          </w:p>
        </w:tc>
      </w:tr>
      <w:tr w:rsidR="00FE01F7" w:rsidRPr="00FE01F7" w14:paraId="3EA63D9F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A170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Goniosupradens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acutifrons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(De Man, 1879)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023B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17, 37F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6247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not retained</w:t>
            </w:r>
          </w:p>
        </w:tc>
      </w:tr>
      <w:tr w:rsidR="00FE01F7" w:rsidRPr="00FE01F7" w14:paraId="35D2F071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D21C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Thranita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pelsarti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(Montgomery, 1931)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2B60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18, 37G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EC59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23E28679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FE48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Thranita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spinicarpa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(Wee </w:t>
            </w:r>
            <w:r w:rsidRPr="00FE01F7">
              <w:rPr>
                <w:rFonts w:ascii="Times New Roman" w:hAnsi="Times New Roman"/>
                <w:sz w:val="20"/>
                <w:szCs w:val="20"/>
              </w:rPr>
              <w:t>&amp;</w:t>
            </w: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Ng, 1995)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0B30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19, 38A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142B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325EF3C1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830F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Epiactaea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margaritifera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Odhner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, 1925)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ABA4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20, 38B, C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A093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670FB5C4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1078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Novactaea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pulchella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(A. Milne-Edwards, 1865)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D83D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21, 38D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4D64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5C798BB6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0222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Pilodius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miersi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(Ward, 1936)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BBB3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22, 38E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AAB4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0DB70915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BA88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Etisus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anaglyptus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H. Milne Edwards, 1834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BF15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23, 38F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7400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23793D94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1F61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Demania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reynaudii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(H. Milne Edwards, 1834)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A148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24, 39A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2737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not retained</w:t>
            </w:r>
          </w:p>
        </w:tc>
      </w:tr>
      <w:tr w:rsidR="00FE01F7" w:rsidRPr="00FE01F7" w14:paraId="037E5630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0D03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Leptodius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davaoensis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Ward, 1941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196A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Fig. 39B, inset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AB95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55B0678D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27DC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Atergatopsis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germaini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A. Milne-Edwards, 1865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F426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26, 39C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0563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3044D587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7C17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Percnon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sinense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Chen, 1977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5F76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27, 39D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1B4A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660D142F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683E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Clistocoeloma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aff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villosum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(A. Milne-Edwards, 1869)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084F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28, 39E, F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AD37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ZRC</w:t>
            </w:r>
          </w:p>
        </w:tc>
      </w:tr>
      <w:tr w:rsidR="00FE01F7" w:rsidRPr="00FE01F7" w14:paraId="14E2CE84" w14:textId="77777777" w:rsidTr="00130F91">
        <w:trPr>
          <w:trHeight w:val="46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3CFF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Nanosesarma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pontianacense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(De Man, 1895)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C806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29, 40A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494C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64B8C5FE" w14:textId="77777777" w:rsidTr="00130F91">
        <w:trPr>
          <w:trHeight w:val="46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52A0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Metaplax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longipes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Stimpson, 1858 / "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Macrophthalmus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boteltobagoe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B890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Fig. 30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507E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NCHUZOOL</w:t>
            </w:r>
          </w:p>
        </w:tc>
      </w:tr>
      <w:tr w:rsidR="00FE01F7" w:rsidRPr="00FE01F7" w14:paraId="3E1F9C33" w14:textId="77777777" w:rsidTr="00130F91">
        <w:trPr>
          <w:trHeight w:val="46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8169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Parapyxidognathus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deianira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(De Man, 1888)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4E59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31, 40B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5E75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5B6CF766" w14:textId="77777777" w:rsidTr="00130F91">
        <w:trPr>
          <w:trHeight w:val="46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275E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Hemigrapsus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penicillatus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(De </w:t>
            </w:r>
            <w:proofErr w:type="spellStart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Haan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, 1835)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2EFD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Fig. 40C, D, inset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AB0E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NCHUZOOL</w:t>
            </w:r>
          </w:p>
        </w:tc>
      </w:tr>
      <w:tr w:rsidR="00FE01F7" w:rsidRPr="00FE01F7" w14:paraId="684F5B6E" w14:textId="77777777" w:rsidTr="00130F91">
        <w:trPr>
          <w:trHeight w:val="46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F08C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Hemigrapsus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takanoi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Asakura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E01F7">
              <w:rPr>
                <w:rFonts w:ascii="Times New Roman" w:hAnsi="Times New Roman"/>
                <w:sz w:val="20"/>
                <w:szCs w:val="20"/>
              </w:rPr>
              <w:t>&amp;</w:t>
            </w: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Watanabe, 2005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2BAA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Fig. 40E, F, inset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D587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NCHUZOOL</w:t>
            </w:r>
          </w:p>
        </w:tc>
      </w:tr>
      <w:tr w:rsidR="00FE01F7" w:rsidRPr="00FE01F7" w14:paraId="7B1880F2" w14:textId="77777777" w:rsidTr="00130F91">
        <w:trPr>
          <w:trHeight w:val="291"/>
          <w:jc w:val="center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7E6D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Baruna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sinensis</w:t>
            </w: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C. G. S. Tan </w:t>
            </w:r>
            <w:r w:rsidRPr="00FE01F7">
              <w:rPr>
                <w:rFonts w:ascii="Times New Roman" w:hAnsi="Times New Roman"/>
                <w:sz w:val="20"/>
                <w:szCs w:val="20"/>
              </w:rPr>
              <w:t>&amp;</w:t>
            </w: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Huang, 1995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F1EB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32, 41A, 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8170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433D02AF" w14:textId="77777777" w:rsidTr="00130F91">
        <w:trPr>
          <w:trHeight w:val="46"/>
          <w:jc w:val="center"/>
        </w:trPr>
        <w:tc>
          <w:tcPr>
            <w:tcW w:w="6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CD41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Ilyoplax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formosensis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Rathbun, 1921</w:t>
            </w:r>
          </w:p>
        </w:tc>
        <w:tc>
          <w:tcPr>
            <w:tcW w:w="1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34DF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33, 41C</w:t>
            </w: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050A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CEL</w:t>
            </w:r>
          </w:p>
        </w:tc>
      </w:tr>
      <w:tr w:rsidR="00FE01F7" w:rsidRPr="00FE01F7" w14:paraId="455BF18C" w14:textId="77777777" w:rsidTr="00130F91">
        <w:trPr>
          <w:trHeight w:val="46"/>
          <w:jc w:val="center"/>
        </w:trPr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DA4E" w14:textId="77777777" w:rsidR="00FE01F7" w:rsidRPr="00FE01F7" w:rsidRDefault="00FE01F7" w:rsidP="00FE01F7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Anomalifrons</w:t>
            </w:r>
            <w:proofErr w:type="spellEnd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01F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lightana</w:t>
            </w:r>
            <w:proofErr w:type="spellEnd"/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 xml:space="preserve"> Rathbun, 1931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F96F0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Figs. 34, 41D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E3C4B" w14:textId="77777777" w:rsidR="00FE01F7" w:rsidRPr="00FE01F7" w:rsidRDefault="00FE01F7" w:rsidP="00130F9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01F7">
              <w:rPr>
                <w:rFonts w:ascii="Times New Roman" w:eastAsia="Times New Roman" w:hAnsi="Times New Roman"/>
                <w:sz w:val="20"/>
                <w:szCs w:val="20"/>
              </w:rPr>
              <w:t>NCHUZOOL</w:t>
            </w:r>
          </w:p>
        </w:tc>
      </w:tr>
    </w:tbl>
    <w:p w14:paraId="734E5BB4" w14:textId="77777777" w:rsidR="00FE01F7" w:rsidRPr="00FE01F7" w:rsidRDefault="00FE01F7" w:rsidP="00FE01F7">
      <w:pPr>
        <w:widowControl/>
        <w:rPr>
          <w:rFonts w:ascii="Times New Roman" w:hAnsi="Times New Roman"/>
          <w:sz w:val="20"/>
          <w:szCs w:val="20"/>
        </w:rPr>
      </w:pPr>
    </w:p>
    <w:p w14:paraId="64B96AAE" w14:textId="77777777" w:rsidR="009354F0" w:rsidRPr="00FE01F7" w:rsidRDefault="009354F0" w:rsidP="00FE01F7">
      <w:pPr>
        <w:rPr>
          <w:sz w:val="20"/>
          <w:szCs w:val="20"/>
        </w:rPr>
      </w:pPr>
    </w:p>
    <w:sectPr w:rsidR="009354F0" w:rsidRPr="00FE01F7" w:rsidSect="00130F91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D5EE" w14:textId="77777777" w:rsidR="00627838" w:rsidRDefault="00627838">
      <w:r>
        <w:separator/>
      </w:r>
    </w:p>
  </w:endnote>
  <w:endnote w:type="continuationSeparator" w:id="0">
    <w:p w14:paraId="5725DA5A" w14:textId="77777777" w:rsidR="00627838" w:rsidRDefault="0062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 T 19 7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956977"/>
      <w:docPartObj>
        <w:docPartGallery w:val="Page Numbers (Bottom of Page)"/>
        <w:docPartUnique/>
      </w:docPartObj>
    </w:sdtPr>
    <w:sdtEndPr/>
    <w:sdtContent>
      <w:p w14:paraId="6F6ED199" w14:textId="77777777" w:rsidR="003D77BB" w:rsidRPr="00D40A9D" w:rsidRDefault="005C6137" w:rsidP="00D40A9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9052" w14:textId="77777777" w:rsidR="00627838" w:rsidRDefault="00627838">
      <w:r>
        <w:separator/>
      </w:r>
    </w:p>
  </w:footnote>
  <w:footnote w:type="continuationSeparator" w:id="0">
    <w:p w14:paraId="5E7F833F" w14:textId="77777777" w:rsidR="00627838" w:rsidRDefault="0062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D817" w14:textId="77777777" w:rsidR="00336A62" w:rsidRDefault="005C6137">
    <w:pPr>
      <w:pStyle w:val="ab"/>
    </w:pPr>
    <w:r>
      <w:rPr>
        <w:i/>
        <w:iCs/>
      </w:rPr>
      <w:t>Z</w:t>
    </w:r>
    <w:r w:rsidRPr="00336A62">
      <w:rPr>
        <w:i/>
        <w:iCs/>
      </w:rPr>
      <w:t>oological Studies</w:t>
    </w:r>
    <w:r w:rsidRPr="00336A62">
      <w:t xml:space="preserve"> </w:t>
    </w:r>
    <w:r w:rsidRPr="00336A62">
      <w:rPr>
        <w:b/>
        <w:bCs/>
      </w:rPr>
      <w:t>63:</w:t>
    </w:r>
    <w:r>
      <w:t>38</w:t>
    </w:r>
    <w:r w:rsidRPr="00336A62">
      <w:t xml:space="preserve"> (2024)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FE5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37"/>
    <w:rsid w:val="00130F91"/>
    <w:rsid w:val="003260A7"/>
    <w:rsid w:val="005C6137"/>
    <w:rsid w:val="00627838"/>
    <w:rsid w:val="009354F0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461F"/>
  <w15:chartTrackingRefBased/>
  <w15:docId w15:val="{C8B14C60-3ED3-48CD-93D1-65969522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3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613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5C613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5C613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37"/>
    <w:pPr>
      <w:keepNext/>
      <w:keepLines/>
      <w:spacing w:before="240" w:after="40"/>
      <w:outlineLvl w:val="3"/>
    </w:pPr>
    <w:rPr>
      <w:rFonts w:eastAsiaTheme="minorEastAsia" w:cs="Calibri"/>
      <w:b/>
      <w:kern w:val="0"/>
      <w:szCs w:val="24"/>
      <w:lang w:eastAsia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137"/>
    <w:pPr>
      <w:keepNext/>
      <w:keepLines/>
      <w:spacing w:before="220" w:after="40"/>
      <w:outlineLvl w:val="4"/>
    </w:pPr>
    <w:rPr>
      <w:rFonts w:eastAsiaTheme="minorEastAsia" w:cs="Calibri"/>
      <w:b/>
      <w:kern w:val="0"/>
      <w:sz w:val="22"/>
      <w:lang w:eastAsia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137"/>
    <w:pPr>
      <w:keepNext/>
      <w:keepLines/>
      <w:spacing w:before="200" w:after="40"/>
      <w:outlineLvl w:val="5"/>
    </w:pPr>
    <w:rPr>
      <w:rFonts w:eastAsiaTheme="minorEastAsia" w:cs="Calibri"/>
      <w:b/>
      <w:ker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6137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6137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C6137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5C6137"/>
    <w:rPr>
      <w:rFonts w:ascii="Calibri" w:hAnsi="Calibri" w:cs="Calibri"/>
      <w:b/>
      <w:kern w:val="0"/>
      <w:szCs w:val="24"/>
      <w:lang w:eastAsia="en-GB"/>
    </w:rPr>
  </w:style>
  <w:style w:type="character" w:customStyle="1" w:styleId="50">
    <w:name w:val="標題 5 字元"/>
    <w:basedOn w:val="a0"/>
    <w:link w:val="5"/>
    <w:uiPriority w:val="9"/>
    <w:semiHidden/>
    <w:rsid w:val="005C6137"/>
    <w:rPr>
      <w:rFonts w:ascii="Calibri" w:hAnsi="Calibri" w:cs="Calibri"/>
      <w:b/>
      <w:kern w:val="0"/>
      <w:sz w:val="22"/>
      <w:lang w:eastAsia="en-GB"/>
    </w:rPr>
  </w:style>
  <w:style w:type="character" w:customStyle="1" w:styleId="60">
    <w:name w:val="標題 6 字元"/>
    <w:basedOn w:val="a0"/>
    <w:link w:val="6"/>
    <w:uiPriority w:val="9"/>
    <w:semiHidden/>
    <w:rsid w:val="005C6137"/>
    <w:rPr>
      <w:rFonts w:ascii="Calibri" w:hAnsi="Calibri" w:cs="Calibri"/>
      <w:b/>
      <w:kern w:val="0"/>
      <w:sz w:val="20"/>
      <w:szCs w:val="20"/>
      <w:lang w:eastAsia="en-GB"/>
    </w:rPr>
  </w:style>
  <w:style w:type="character" w:styleId="a3">
    <w:name w:val="Hyperlink"/>
    <w:rsid w:val="005C6137"/>
    <w:rPr>
      <w:color w:val="0000FF"/>
      <w:u w:val="single"/>
    </w:rPr>
  </w:style>
  <w:style w:type="character" w:customStyle="1" w:styleId="a4">
    <w:name w:val="註解文字 字元"/>
    <w:link w:val="a5"/>
    <w:uiPriority w:val="99"/>
    <w:locked/>
    <w:rsid w:val="005C6137"/>
    <w:rPr>
      <w:rFonts w:ascii="Times New Roman" w:eastAsia="新細明體" w:hAnsi="Times New Roman"/>
    </w:rPr>
  </w:style>
  <w:style w:type="paragraph" w:styleId="a5">
    <w:name w:val="annotation text"/>
    <w:basedOn w:val="a"/>
    <w:link w:val="a4"/>
    <w:uiPriority w:val="99"/>
    <w:rsid w:val="005C6137"/>
    <w:rPr>
      <w:rFonts w:ascii="Times New Roman" w:hAnsi="Times New Roman" w:cstheme="minorBidi"/>
    </w:rPr>
  </w:style>
  <w:style w:type="character" w:customStyle="1" w:styleId="11">
    <w:name w:val="註解文字 字元1"/>
    <w:basedOn w:val="a0"/>
    <w:uiPriority w:val="99"/>
    <w:semiHidden/>
    <w:rsid w:val="005C6137"/>
    <w:rPr>
      <w:rFonts w:ascii="Calibri" w:eastAsia="新細明體" w:hAnsi="Calibri" w:cs="Times New Roman"/>
    </w:rPr>
  </w:style>
  <w:style w:type="character" w:customStyle="1" w:styleId="a6">
    <w:name w:val="註解主旨 字元"/>
    <w:link w:val="a7"/>
    <w:locked/>
    <w:rsid w:val="005C6137"/>
    <w:rPr>
      <w:rFonts w:ascii="Times New Roman" w:eastAsia="新細明體" w:hAnsi="Times New Roman"/>
      <w:b/>
    </w:rPr>
  </w:style>
  <w:style w:type="paragraph" w:styleId="a7">
    <w:name w:val="annotation subject"/>
    <w:basedOn w:val="a5"/>
    <w:next w:val="a5"/>
    <w:link w:val="a6"/>
    <w:rsid w:val="005C6137"/>
    <w:rPr>
      <w:b/>
    </w:rPr>
  </w:style>
  <w:style w:type="character" w:customStyle="1" w:styleId="12">
    <w:name w:val="註解主旨 字元1"/>
    <w:basedOn w:val="11"/>
    <w:uiPriority w:val="99"/>
    <w:semiHidden/>
    <w:rsid w:val="005C6137"/>
    <w:rPr>
      <w:rFonts w:ascii="Calibri" w:eastAsia="新細明體" w:hAnsi="Calibri" w:cs="Times New Roman"/>
      <w:b/>
      <w:bCs/>
    </w:rPr>
  </w:style>
  <w:style w:type="character" w:customStyle="1" w:styleId="a8">
    <w:name w:val="註解方塊文字 字元"/>
    <w:link w:val="a9"/>
    <w:uiPriority w:val="99"/>
    <w:locked/>
    <w:rsid w:val="005C6137"/>
    <w:rPr>
      <w:rFonts w:ascii="Cambria" w:eastAsia="新細明體" w:hAnsi="Cambria"/>
      <w:sz w:val="16"/>
    </w:rPr>
  </w:style>
  <w:style w:type="paragraph" w:styleId="a9">
    <w:name w:val="Balloon Text"/>
    <w:basedOn w:val="a"/>
    <w:link w:val="a8"/>
    <w:uiPriority w:val="99"/>
    <w:rsid w:val="005C6137"/>
    <w:rPr>
      <w:rFonts w:ascii="Cambria" w:hAnsi="Cambria" w:cstheme="minorBidi"/>
      <w:sz w:val="16"/>
    </w:rPr>
  </w:style>
  <w:style w:type="character" w:customStyle="1" w:styleId="13">
    <w:name w:val="註解方塊文字 字元1"/>
    <w:basedOn w:val="a0"/>
    <w:uiPriority w:val="99"/>
    <w:semiHidden/>
    <w:rsid w:val="005C6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頁首 字元"/>
    <w:link w:val="ab"/>
    <w:uiPriority w:val="99"/>
    <w:locked/>
    <w:rsid w:val="005C6137"/>
    <w:rPr>
      <w:rFonts w:ascii="Times New Roman" w:eastAsia="新細明體" w:hAnsi="Times New Roman"/>
      <w:sz w:val="20"/>
    </w:rPr>
  </w:style>
  <w:style w:type="paragraph" w:styleId="ab">
    <w:name w:val="header"/>
    <w:basedOn w:val="a"/>
    <w:link w:val="aa"/>
    <w:uiPriority w:val="99"/>
    <w:rsid w:val="005C6137"/>
    <w:pPr>
      <w:tabs>
        <w:tab w:val="center" w:pos="4153"/>
        <w:tab w:val="right" w:pos="8306"/>
      </w:tabs>
      <w:snapToGrid w:val="0"/>
    </w:pPr>
    <w:rPr>
      <w:rFonts w:ascii="Times New Roman" w:hAnsi="Times New Roman" w:cstheme="minorBidi"/>
      <w:sz w:val="20"/>
    </w:rPr>
  </w:style>
  <w:style w:type="character" w:customStyle="1" w:styleId="14">
    <w:name w:val="頁首 字元1"/>
    <w:basedOn w:val="a0"/>
    <w:uiPriority w:val="99"/>
    <w:semiHidden/>
    <w:rsid w:val="005C6137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link w:val="ad"/>
    <w:uiPriority w:val="99"/>
    <w:locked/>
    <w:rsid w:val="005C6137"/>
    <w:rPr>
      <w:rFonts w:ascii="Times New Roman" w:eastAsia="新細明體" w:hAnsi="Times New Roman"/>
      <w:sz w:val="20"/>
    </w:rPr>
  </w:style>
  <w:style w:type="paragraph" w:styleId="ad">
    <w:name w:val="footer"/>
    <w:basedOn w:val="a"/>
    <w:link w:val="ac"/>
    <w:uiPriority w:val="99"/>
    <w:rsid w:val="005C6137"/>
    <w:pPr>
      <w:tabs>
        <w:tab w:val="center" w:pos="4153"/>
        <w:tab w:val="right" w:pos="8306"/>
      </w:tabs>
      <w:snapToGrid w:val="0"/>
    </w:pPr>
    <w:rPr>
      <w:rFonts w:ascii="Times New Roman" w:hAnsi="Times New Roman" w:cstheme="minorBidi"/>
      <w:sz w:val="20"/>
    </w:rPr>
  </w:style>
  <w:style w:type="character" w:customStyle="1" w:styleId="15">
    <w:name w:val="頁尾 字元1"/>
    <w:basedOn w:val="a0"/>
    <w:uiPriority w:val="99"/>
    <w:semiHidden/>
    <w:rsid w:val="005C6137"/>
    <w:rPr>
      <w:rFonts w:ascii="Calibri" w:eastAsia="新細明體" w:hAnsi="Calibri" w:cs="Times New Roman"/>
      <w:sz w:val="20"/>
      <w:szCs w:val="20"/>
    </w:rPr>
  </w:style>
  <w:style w:type="character" w:styleId="ae">
    <w:name w:val="annotation reference"/>
    <w:uiPriority w:val="99"/>
    <w:rsid w:val="005C6137"/>
    <w:rPr>
      <w:sz w:val="18"/>
    </w:rPr>
  </w:style>
  <w:style w:type="character" w:customStyle="1" w:styleId="pdftag1">
    <w:name w:val="pdftag1"/>
    <w:rsid w:val="005C6137"/>
    <w:rPr>
      <w:color w:val="990000"/>
      <w:sz w:val="17"/>
    </w:rPr>
  </w:style>
  <w:style w:type="paragraph" w:customStyle="1" w:styleId="hang">
    <w:name w:val="hang"/>
    <w:basedOn w:val="a"/>
    <w:rsid w:val="005C6137"/>
    <w:pPr>
      <w:widowControl/>
      <w:spacing w:before="90"/>
      <w:ind w:left="960" w:hanging="960"/>
    </w:pPr>
    <w:rPr>
      <w:rFonts w:ascii="Georgia" w:hAnsi="Georgia" w:cs="新細明體"/>
      <w:color w:val="303030"/>
      <w:kern w:val="0"/>
      <w:sz w:val="21"/>
      <w:szCs w:val="21"/>
    </w:rPr>
  </w:style>
  <w:style w:type="character" w:customStyle="1" w:styleId="apple-converted-space">
    <w:name w:val="apple-converted-space"/>
    <w:rsid w:val="005C6137"/>
    <w:rPr>
      <w:rFonts w:cs="Times New Roman"/>
    </w:rPr>
  </w:style>
  <w:style w:type="paragraph" w:styleId="af">
    <w:name w:val="Title"/>
    <w:basedOn w:val="a"/>
    <w:next w:val="a"/>
    <w:link w:val="af0"/>
    <w:uiPriority w:val="10"/>
    <w:qFormat/>
    <w:rsid w:val="005C613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0">
    <w:name w:val="標題 字元"/>
    <w:basedOn w:val="a0"/>
    <w:link w:val="af"/>
    <w:uiPriority w:val="10"/>
    <w:rsid w:val="005C6137"/>
    <w:rPr>
      <w:rFonts w:ascii="Cambria" w:eastAsia="新細明體" w:hAnsi="Cambria" w:cs="Times New Roman"/>
      <w:b/>
      <w:bCs/>
      <w:sz w:val="32"/>
      <w:szCs w:val="32"/>
    </w:rPr>
  </w:style>
  <w:style w:type="paragraph" w:styleId="af1">
    <w:name w:val="TOC Heading"/>
    <w:basedOn w:val="1"/>
    <w:next w:val="a"/>
    <w:qFormat/>
    <w:rsid w:val="005C613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16">
    <w:name w:val="toc 1"/>
    <w:basedOn w:val="a"/>
    <w:next w:val="a"/>
    <w:autoRedefine/>
    <w:rsid w:val="005C6137"/>
  </w:style>
  <w:style w:type="paragraph" w:styleId="21">
    <w:name w:val="toc 2"/>
    <w:basedOn w:val="a"/>
    <w:next w:val="a"/>
    <w:autoRedefine/>
    <w:rsid w:val="005C6137"/>
    <w:pPr>
      <w:ind w:leftChars="200" w:left="480"/>
    </w:pPr>
  </w:style>
  <w:style w:type="paragraph" w:styleId="31">
    <w:name w:val="toc 3"/>
    <w:basedOn w:val="a"/>
    <w:next w:val="a"/>
    <w:autoRedefine/>
    <w:rsid w:val="005C6137"/>
    <w:pPr>
      <w:ind w:leftChars="400" w:left="960"/>
    </w:pPr>
  </w:style>
  <w:style w:type="character" w:customStyle="1" w:styleId="CommentTextChar1">
    <w:name w:val="Comment Text Char1"/>
    <w:semiHidden/>
    <w:rsid w:val="005C6137"/>
    <w:rPr>
      <w:rFonts w:cs="Times New Roman"/>
    </w:rPr>
  </w:style>
  <w:style w:type="character" w:customStyle="1" w:styleId="CommentSubjectChar1">
    <w:name w:val="Comment Subject Char1"/>
    <w:semiHidden/>
    <w:rsid w:val="005C6137"/>
    <w:rPr>
      <w:b/>
    </w:rPr>
  </w:style>
  <w:style w:type="character" w:customStyle="1" w:styleId="BalloonTextChar1">
    <w:name w:val="Balloon Text Char1"/>
    <w:semiHidden/>
    <w:rsid w:val="005C6137"/>
    <w:rPr>
      <w:rFonts w:ascii="Cambria" w:eastAsia="新細明體" w:hAnsi="Cambria"/>
      <w:sz w:val="16"/>
    </w:rPr>
  </w:style>
  <w:style w:type="character" w:customStyle="1" w:styleId="HeaderChar1">
    <w:name w:val="Header Char1"/>
    <w:semiHidden/>
    <w:rsid w:val="005C6137"/>
    <w:rPr>
      <w:sz w:val="20"/>
    </w:rPr>
  </w:style>
  <w:style w:type="character" w:customStyle="1" w:styleId="FooterChar1">
    <w:name w:val="Footer Char1"/>
    <w:semiHidden/>
    <w:rsid w:val="005C6137"/>
    <w:rPr>
      <w:sz w:val="20"/>
    </w:rPr>
  </w:style>
  <w:style w:type="character" w:styleId="af2">
    <w:name w:val="FollowedHyperlink"/>
    <w:semiHidden/>
    <w:rsid w:val="005C6137"/>
    <w:rPr>
      <w:color w:val="800080"/>
      <w:u w:val="single"/>
    </w:rPr>
  </w:style>
  <w:style w:type="character" w:styleId="af3">
    <w:name w:val="line number"/>
    <w:semiHidden/>
    <w:rsid w:val="005C6137"/>
    <w:rPr>
      <w:rFonts w:cs="Times New Roman"/>
    </w:rPr>
  </w:style>
  <w:style w:type="paragraph" w:styleId="af4">
    <w:name w:val="Revision"/>
    <w:hidden/>
    <w:uiPriority w:val="99"/>
    <w:semiHidden/>
    <w:rsid w:val="005C6137"/>
    <w:rPr>
      <w:rFonts w:ascii="Calibri" w:eastAsia="新細明體" w:hAnsi="Calibri" w:cs="Times New Roman"/>
    </w:rPr>
  </w:style>
  <w:style w:type="paragraph" w:customStyle="1" w:styleId="Default">
    <w:name w:val="Default"/>
    <w:rsid w:val="005C6137"/>
    <w:pPr>
      <w:autoSpaceDE w:val="0"/>
      <w:autoSpaceDN w:val="0"/>
      <w:adjustRightInd w:val="0"/>
    </w:pPr>
    <w:rPr>
      <w:rFonts w:ascii="T T 19 7o" w:eastAsia="新細明體" w:hAnsi="T T 19 7o" w:cs="T T 19 7o"/>
      <w:color w:val="000000"/>
      <w:kern w:val="0"/>
      <w:szCs w:val="24"/>
      <w:lang w:val="en-GB" w:eastAsia="en-GB"/>
    </w:rPr>
  </w:style>
  <w:style w:type="paragraph" w:customStyle="1" w:styleId="SP274448">
    <w:name w:val="SP274448"/>
    <w:basedOn w:val="Default"/>
    <w:next w:val="Default"/>
    <w:uiPriority w:val="99"/>
    <w:rsid w:val="005C6137"/>
    <w:rPr>
      <w:rFonts w:cs="Times New Roman"/>
      <w:color w:val="auto"/>
    </w:rPr>
  </w:style>
  <w:style w:type="paragraph" w:customStyle="1" w:styleId="SP274457">
    <w:name w:val="SP274457"/>
    <w:basedOn w:val="Default"/>
    <w:next w:val="Default"/>
    <w:uiPriority w:val="99"/>
    <w:rsid w:val="005C6137"/>
    <w:rPr>
      <w:rFonts w:cs="Times New Roman"/>
      <w:color w:val="auto"/>
    </w:rPr>
  </w:style>
  <w:style w:type="character" w:customStyle="1" w:styleId="SC1657">
    <w:name w:val="SC1657"/>
    <w:uiPriority w:val="99"/>
    <w:rsid w:val="005C6137"/>
    <w:rPr>
      <w:rFonts w:cs="T T 19 7o"/>
      <w:color w:val="000000"/>
      <w:sz w:val="28"/>
      <w:szCs w:val="28"/>
    </w:rPr>
  </w:style>
  <w:style w:type="character" w:customStyle="1" w:styleId="A00">
    <w:name w:val="A0"/>
    <w:uiPriority w:val="99"/>
    <w:rsid w:val="005C6137"/>
    <w:rPr>
      <w:color w:val="221E1F"/>
      <w:sz w:val="22"/>
      <w:szCs w:val="22"/>
    </w:rPr>
  </w:style>
  <w:style w:type="paragraph" w:styleId="af5">
    <w:name w:val="No Spacing"/>
    <w:uiPriority w:val="1"/>
    <w:qFormat/>
    <w:rsid w:val="005C6137"/>
    <w:rPr>
      <w:rFonts w:ascii="Calibri" w:eastAsia="Times New Roman" w:hAnsi="Calibri" w:cs="Times New Roman"/>
      <w:kern w:val="0"/>
      <w:sz w:val="22"/>
      <w:lang w:val="en-SG" w:eastAsia="en-US"/>
    </w:rPr>
  </w:style>
  <w:style w:type="paragraph" w:styleId="af6">
    <w:name w:val="Subtitle"/>
    <w:basedOn w:val="a"/>
    <w:next w:val="a"/>
    <w:link w:val="af7"/>
    <w:uiPriority w:val="11"/>
    <w:qFormat/>
    <w:rsid w:val="005C6137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eastAsia="en-GB"/>
    </w:rPr>
  </w:style>
  <w:style w:type="character" w:customStyle="1" w:styleId="af7">
    <w:name w:val="副標題 字元"/>
    <w:basedOn w:val="a0"/>
    <w:link w:val="af6"/>
    <w:uiPriority w:val="11"/>
    <w:rsid w:val="005C6137"/>
    <w:rPr>
      <w:rFonts w:ascii="Georgia" w:eastAsia="Georgia" w:hAnsi="Georgia" w:cs="Georgia"/>
      <w:i/>
      <w:color w:val="666666"/>
      <w:kern w:val="0"/>
      <w:sz w:val="48"/>
      <w:szCs w:val="48"/>
      <w:lang w:eastAsia="en-GB"/>
    </w:rPr>
  </w:style>
  <w:style w:type="character" w:styleId="af8">
    <w:name w:val="Unresolved Mention"/>
    <w:basedOn w:val="a0"/>
    <w:uiPriority w:val="99"/>
    <w:semiHidden/>
    <w:unhideWhenUsed/>
    <w:rsid w:val="005C6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3</cp:revision>
  <dcterms:created xsi:type="dcterms:W3CDTF">2024-08-23T08:21:00Z</dcterms:created>
  <dcterms:modified xsi:type="dcterms:W3CDTF">2024-08-28T07:15:00Z</dcterms:modified>
</cp:coreProperties>
</file>