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A7" w:rsidRPr="00586919" w:rsidRDefault="003B46A7" w:rsidP="003B46A7">
      <w:pPr>
        <w:rPr>
          <w:lang w:val="pt-BR"/>
        </w:rPr>
      </w:pPr>
      <w:r>
        <w:rPr>
          <w:b/>
          <w:lang w:val="en-US"/>
        </w:rPr>
        <w:t xml:space="preserve">Table S1.  </w:t>
      </w:r>
      <w:r w:rsidRPr="00586919">
        <w:rPr>
          <w:lang w:val="en-US"/>
        </w:rPr>
        <w:t xml:space="preserve">List of specimens examined in the present study through morphological analyses. </w:t>
      </w:r>
      <w:r w:rsidRPr="00586919">
        <w:rPr>
          <w:lang w:val="pt-BR"/>
        </w:rPr>
        <w:t>Abbreviations: CNP, Colección de Mamíferos del Centro Nacional Patagónico; MN, Museu Nacional, Universidade Federal do Rio de Janeiro; MZUSP, Museu de Zoologia da Universidade de São Paulo; UFMG, Universidade Federal de Minas Gerais; UMMZ, University of Michigan Museum of Zoology; USNM, National Museum of Natural History; FMNH, F</w:t>
      </w:r>
      <w:r>
        <w:rPr>
          <w:lang w:val="pt-BR"/>
        </w:rPr>
        <w:t>ield Museum of Natural History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>Akodon</w:t>
            </w:r>
            <w:r w:rsidRPr="00586919">
              <w:rPr>
                <w:lang w:val="pt-BR"/>
              </w:rPr>
              <w:t xml:space="preserve"> sp. (n = 29): BRAZIL: Mato Grosso do Sul state: Serra da Bodoquena, Nossa Senhora Aparecida cave: MN 58086, 57636, 57650, 57651, 57652, 57654, 58116, 57635, 57653, 57774, 57632, 57633, 57637, 57642, 57643, 57646, 57647, 57648, 57938, 58005, 57631, 57634, 57640, 57641, 57644, 57645, 57649, 58026, 58035.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 xml:space="preserve">Akodon kadiweu </w:t>
            </w:r>
            <w:r w:rsidRPr="00586919">
              <w:rPr>
                <w:lang w:val="pt-BR"/>
              </w:rPr>
              <w:t xml:space="preserve">(n = 4): BRAZIL: Mato Grosso do Sul state: Bodoquena, Fazenda Califórnia, Parque </w:t>
            </w:r>
            <w:sdt>
              <w:sdtPr>
                <w:tag w:val="goog_rdk_99"/>
                <w:id w:val="-2102555945"/>
              </w:sdtPr>
              <w:sdtContent>
                <w:r w:rsidRPr="00586919">
                  <w:rPr>
                    <w:lang w:val="pt-BR"/>
                  </w:rPr>
                  <w:t xml:space="preserve">Nacional </w:t>
                </w:r>
              </w:sdtContent>
            </w:sdt>
            <w:r w:rsidRPr="00586919">
              <w:rPr>
                <w:lang w:val="pt-BR"/>
              </w:rPr>
              <w:t>da Serra da Bodoquena: MZUSP 35765, 35766, 35767, 35994.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 xml:space="preserve">Akodon montensis </w:t>
            </w:r>
            <w:r w:rsidRPr="00586919">
              <w:rPr>
                <w:lang w:val="pt-BR"/>
              </w:rPr>
              <w:t>(n = 28): BRAZIL: Mato Grosso do Sul state:  Fazenda Maringá, 54 km W Dourados: UFMG 2682, 2683, 2685, 2690, 2691, 2692, 2693, 2694, 2695, 2696, 2697, 2698, 2701, 2702, 2706, 2707, 2708, 2709, 2710, 2711, 2712, 2713, 2714. Maracaju: MN 4325, 4368, 5177, 5178, 5180.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 xml:space="preserve">Akodon philipmyersi </w:t>
            </w:r>
            <w:r w:rsidRPr="00586919">
              <w:rPr>
                <w:lang w:val="pt-BR"/>
              </w:rPr>
              <w:t>(n = 11): ARGENTINA: Misiones Province: Ruta No. 105 km 10, Estancia Santa Inés, Department of Posadas: CNP 741, 742, 744, 745, 746, 748, 3019, 3020, 3029, 4670; UMMZ 176194.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 xml:space="preserve">Akodon toba </w:t>
            </w:r>
            <w:r w:rsidRPr="00586919">
              <w:rPr>
                <w:lang w:val="pt-BR"/>
              </w:rPr>
              <w:t>(n = 8): BRAZIL: Mato Grosso do Sul state: Corumbá, São Marcus road, 7 km WSW of Urucum: USNM 390160, 390162, 390161, 390251, 390252. Presidente Hayes: Trans-Chaco Hwy, km 412; Experimental Farm, 2 km W Cruze Pioneros-Pioneros: FMNH 164168. Boqueron: Filadelfia, 35 km W; Estancia Toledo-Toledo: FMNH 164136, Boqueron: Corrales, 5km N: FMNH 164129.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>Akodon lingberghi</w:t>
            </w:r>
            <w:r w:rsidRPr="00586919">
              <w:rPr>
                <w:lang w:val="pt-BR"/>
              </w:rPr>
              <w:t xml:space="preserve"> (n = 9): BRAZIL: Minas Gerais state: Simão Pereira: MN 36684, 33685, 33686, 33703, 33683, 48026, 3368, 33682. Distrito Federal state: 20 km NW Brasília: MN 33501 (holotype).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r w:rsidRPr="00586919">
              <w:rPr>
                <w:i/>
                <w:lang w:val="pt-BR"/>
              </w:rPr>
              <w:t xml:space="preserve">Akodon azarae </w:t>
            </w:r>
            <w:r w:rsidRPr="00586919">
              <w:rPr>
                <w:lang w:val="pt-BR"/>
              </w:rPr>
              <w:t xml:space="preserve">(n = 7): ARGENTINA: Buenos Aires: Arroyo de las Brusquitas: CNP 3090. Buenos Aires: Hilario Ascasubi: CNP 3154. </w:t>
            </w:r>
            <w:r>
              <w:t>IPAF NEA, Laguna Blanca, Formosa: CNP 5639. Buenos Aires: Gonzalez Catán: MZUSP 10090. URUGUAY: Rio Negro: Ayo Don Esteban, 18 km SE Young: MZUSP 28965. Carrasco Moleu: Ayo: MZUSP 28966. PARAGUAY: Colonia, Rio de la Plata, 3 km E de Martin Chico: MZUSP 28961.</w:t>
            </w:r>
          </w:p>
        </w:tc>
      </w:tr>
      <w:tr w:rsidR="003B46A7" w:rsidTr="003B46A7">
        <w:tc>
          <w:tcPr>
            <w:tcW w:w="9628" w:type="dxa"/>
          </w:tcPr>
          <w:p w:rsidR="003B46A7" w:rsidRDefault="003B46A7" w:rsidP="003B46A7">
            <w:pPr>
              <w:ind w:left="480" w:hangingChars="200" w:hanging="480"/>
              <w:rPr>
                <w:lang w:val="pt-BR"/>
              </w:rPr>
            </w:pPr>
            <w:proofErr w:type="spellStart"/>
            <w:r w:rsidRPr="00586919">
              <w:rPr>
                <w:i/>
                <w:lang w:val="en-US"/>
              </w:rPr>
              <w:t>Akodon</w:t>
            </w:r>
            <w:proofErr w:type="spellEnd"/>
            <w:r w:rsidRPr="00586919">
              <w:rPr>
                <w:i/>
                <w:lang w:val="en-US"/>
              </w:rPr>
              <w:t xml:space="preserve"> </w:t>
            </w:r>
            <w:proofErr w:type="spellStart"/>
            <w:r w:rsidRPr="00586919">
              <w:rPr>
                <w:i/>
                <w:lang w:val="en-US"/>
              </w:rPr>
              <w:t>clivigenis</w:t>
            </w:r>
            <w:proofErr w:type="spellEnd"/>
            <w:r w:rsidRPr="00586919">
              <w:rPr>
                <w:i/>
                <w:lang w:val="en-US"/>
              </w:rPr>
              <w:t xml:space="preserve"> </w:t>
            </w:r>
            <w:r w:rsidRPr="00586919">
              <w:rPr>
                <w:lang w:val="en-US"/>
              </w:rPr>
              <w:t>(n = 1): ZMK-1-1845-13243.</w:t>
            </w:r>
            <w:bookmarkStart w:id="0" w:name="_GoBack"/>
            <w:bookmarkEnd w:id="0"/>
          </w:p>
        </w:tc>
      </w:tr>
    </w:tbl>
    <w:p w:rsidR="003B46A7" w:rsidRPr="00586919" w:rsidRDefault="003B46A7" w:rsidP="003B46A7">
      <w:pPr>
        <w:rPr>
          <w:lang w:val="pt-BR"/>
        </w:rPr>
      </w:pPr>
    </w:p>
    <w:sectPr w:rsidR="003B46A7" w:rsidRPr="00586919" w:rsidSect="003B46A7">
      <w:headerReference w:type="default" r:id="rId6"/>
      <w:pgSz w:w="11906" w:h="16838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35" w:rsidRDefault="00272A35" w:rsidP="003B46A7">
      <w:r>
        <w:separator/>
      </w:r>
    </w:p>
  </w:endnote>
  <w:endnote w:type="continuationSeparator" w:id="0">
    <w:p w:rsidR="00272A35" w:rsidRDefault="00272A35" w:rsidP="003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35" w:rsidRDefault="00272A35" w:rsidP="003B46A7">
      <w:r>
        <w:separator/>
      </w:r>
    </w:p>
  </w:footnote>
  <w:footnote w:type="continuationSeparator" w:id="0">
    <w:p w:rsidR="00272A35" w:rsidRDefault="00272A35" w:rsidP="003B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A7" w:rsidRPr="006F4BCA" w:rsidRDefault="003B46A7" w:rsidP="003B46A7">
    <w:pPr>
      <w:pStyle w:val="a3"/>
    </w:pPr>
    <w:r w:rsidRPr="00AE1F4A">
      <w:rPr>
        <w:i/>
      </w:rPr>
      <w:t>Zoological Studies</w:t>
    </w:r>
    <w:r w:rsidRPr="00AE1F4A">
      <w:t xml:space="preserve"> </w:t>
    </w:r>
    <w:r w:rsidRPr="00AE1F4A">
      <w:rPr>
        <w:b/>
      </w:rPr>
      <w:t>61:</w:t>
    </w:r>
    <w:r>
      <w:rPr>
        <w:rFonts w:hint="eastAsia"/>
        <w:lang w:eastAsia="zh-TW"/>
      </w:rPr>
      <w:t>7</w:t>
    </w:r>
    <w:r>
      <w:rPr>
        <w:lang w:eastAsia="zh-TW"/>
      </w:rPr>
      <w:t>8</w:t>
    </w:r>
    <w:r w:rsidRPr="00AE1F4A">
      <w:t xml:space="preserve"> (2022)</w:t>
    </w:r>
  </w:p>
  <w:p w:rsidR="003B46A7" w:rsidRDefault="003B4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A7"/>
    <w:rsid w:val="0021569F"/>
    <w:rsid w:val="00272A35"/>
    <w:rsid w:val="003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BEF1"/>
  <w15:chartTrackingRefBased/>
  <w15:docId w15:val="{A214B3F6-7222-460E-A4B3-24E8A175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A7"/>
    <w:rPr>
      <w:rFonts w:ascii="Times New Roman" w:hAnsi="Times New Roman" w:cs="Times New Roman"/>
      <w:kern w:val="0"/>
      <w:szCs w:val="24"/>
      <w:lang w:val="es-C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4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46A7"/>
    <w:rPr>
      <w:rFonts w:ascii="Times New Roman" w:hAnsi="Times New Roman" w:cs="Times New Roman"/>
      <w:kern w:val="0"/>
      <w:sz w:val="20"/>
      <w:szCs w:val="20"/>
      <w:lang w:val="es-CL" w:eastAsia="es-ES_tradnl"/>
    </w:rPr>
  </w:style>
  <w:style w:type="paragraph" w:styleId="a5">
    <w:name w:val="footer"/>
    <w:basedOn w:val="a"/>
    <w:link w:val="a6"/>
    <w:uiPriority w:val="99"/>
    <w:unhideWhenUsed/>
    <w:rsid w:val="003B4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46A7"/>
    <w:rPr>
      <w:rFonts w:ascii="Times New Roman" w:hAnsi="Times New Roman" w:cs="Times New Roman"/>
      <w:kern w:val="0"/>
      <w:sz w:val="20"/>
      <w:szCs w:val="20"/>
      <w:lang w:val="es-CL" w:eastAsia="es-ES_tradnl"/>
    </w:rPr>
  </w:style>
  <w:style w:type="table" w:styleId="a7">
    <w:name w:val="Table Grid"/>
    <w:basedOn w:val="a1"/>
    <w:uiPriority w:val="39"/>
    <w:rsid w:val="003B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2022-10-14T01:03:00Z</dcterms:created>
  <dcterms:modified xsi:type="dcterms:W3CDTF">2022-10-14T01:06:00Z</dcterms:modified>
</cp:coreProperties>
</file>