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13" w:type="dxa"/>
        <w:tblInd w:w="-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1925"/>
        <w:gridCol w:w="1843"/>
        <w:gridCol w:w="2058"/>
        <w:gridCol w:w="10"/>
        <w:gridCol w:w="2138"/>
      </w:tblGrid>
      <w:tr w:rsidR="00891FD2" w14:paraId="1697BF6C" w14:textId="77777777" w:rsidTr="00A03E5E">
        <w:trPr>
          <w:trHeight w:val="2117"/>
        </w:trPr>
        <w:tc>
          <w:tcPr>
            <w:tcW w:w="2039" w:type="dxa"/>
          </w:tcPr>
          <w:p w14:paraId="4291FBA9" w14:textId="77777777" w:rsidR="00891FD2" w:rsidRPr="00A536E5" w:rsidRDefault="00D81665" w:rsidP="005A4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D81665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17A89045" wp14:editId="38B368DB">
                  <wp:extent cx="1201041" cy="1416050"/>
                  <wp:effectExtent l="0" t="0" r="0" b="0"/>
                  <wp:docPr id="71" name="Picture 71" descr="tRNAscan-SE structure prediction for Oxyurichthys_ophthalmonema.trna21 Ala (TGC) 114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RNAscan-SE structure prediction for Oxyurichthys_ophthalmonema.trna21 Ala (TGC) 114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11" b="839"/>
                          <a:stretch/>
                        </pic:blipFill>
                        <pic:spPr bwMode="auto">
                          <a:xfrm>
                            <a:off x="0" y="0"/>
                            <a:ext cx="1224541" cy="144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75704B5F" w14:textId="77777777" w:rsidR="00891FD2" w:rsidRDefault="00C532B9" w:rsidP="005A4A2A">
            <w:r w:rsidRPr="00C532B9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55CA5F77" wp14:editId="4FBD4420">
                  <wp:extent cx="1113790" cy="1371600"/>
                  <wp:effectExtent l="0" t="0" r="0" b="0"/>
                  <wp:docPr id="26" name="Picture 26" descr="tRNAscan-SE structure prediction for Oxyurichthys_ophthalmonema.trna10 Arg (TCG) 89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NAscan-SE structure prediction for Oxyurichthys_ophthalmonema.trna10 Arg (TCG) 89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02"/>
                          <a:stretch/>
                        </pic:blipFill>
                        <pic:spPr bwMode="auto">
                          <a:xfrm>
                            <a:off x="0" y="0"/>
                            <a:ext cx="1130029" cy="139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0087890" w14:textId="77777777" w:rsidR="00891FD2" w:rsidRDefault="00D81665" w:rsidP="005A4A2A">
            <w:pPr>
              <w:jc w:val="center"/>
            </w:pPr>
            <w:r w:rsidRPr="00D81665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AEB6F0C" wp14:editId="250FD6A9">
                  <wp:extent cx="1076681" cy="1416050"/>
                  <wp:effectExtent l="0" t="0" r="9525" b="0"/>
                  <wp:docPr id="72" name="Picture 72" descr="tRNAscan-SE structure prediction for Oxyurichthys_ophthalmonema.trna20 Asn (GTT) 103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RNAscan-SE structure prediction for Oxyurichthys_ophthalmonema.trna20 Asn (GTT) 103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07"/>
                          <a:stretch/>
                        </pic:blipFill>
                        <pic:spPr bwMode="auto">
                          <a:xfrm>
                            <a:off x="0" y="0"/>
                            <a:ext cx="1104836" cy="145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100632AA" w14:textId="77777777" w:rsidR="00891FD2" w:rsidRDefault="000574A8" w:rsidP="005A4A2A">
            <w:r w:rsidRPr="000574A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BAAC6D1" wp14:editId="119A2D53">
                  <wp:extent cx="1190837" cy="1384935"/>
                  <wp:effectExtent l="0" t="0" r="9525" b="0"/>
                  <wp:docPr id="21" name="Picture 21" descr="tRNAscan-SE structure prediction for Oxyurichthys_ophthalmonema.trna7 Asp (GTC) 85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RNAscan-SE structure prediction for Oxyurichthys_ophthalmonema.trna7 Asp (GTC) 85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31" b="655"/>
                          <a:stretch/>
                        </pic:blipFill>
                        <pic:spPr bwMode="auto">
                          <a:xfrm>
                            <a:off x="0" y="0"/>
                            <a:ext cx="1218195" cy="141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58D24B18" w14:textId="77777777" w:rsidR="00891FD2" w:rsidRDefault="00D81665" w:rsidP="005A4A2A">
            <w:r w:rsidRPr="00D81665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2C9841E" wp14:editId="67DE713A">
                  <wp:extent cx="1214960" cy="1405956"/>
                  <wp:effectExtent l="0" t="0" r="0" b="0"/>
                  <wp:docPr id="73" name="Picture 73" descr="tRNAscan-SE structure prediction for Oxyurichthys_ophthalmonema.trna19 Cys (GCA) 76.2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RNAscan-SE structure prediction for Oxyurichthys_ophthalmonema.trna19 Cys (GCA) 76.2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80" b="3016"/>
                          <a:stretch/>
                        </pic:blipFill>
                        <pic:spPr bwMode="auto">
                          <a:xfrm>
                            <a:off x="0" y="0"/>
                            <a:ext cx="1237513" cy="143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D2" w14:paraId="46316BC9" w14:textId="77777777" w:rsidTr="00A03E5E">
        <w:trPr>
          <w:trHeight w:val="200"/>
        </w:trPr>
        <w:tc>
          <w:tcPr>
            <w:tcW w:w="2039" w:type="dxa"/>
          </w:tcPr>
          <w:p w14:paraId="569754B2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tRNA-Ala</w:t>
            </w:r>
          </w:p>
        </w:tc>
        <w:tc>
          <w:tcPr>
            <w:tcW w:w="1925" w:type="dxa"/>
          </w:tcPr>
          <w:p w14:paraId="06990EED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tRNA-Arg</w:t>
            </w:r>
          </w:p>
        </w:tc>
        <w:tc>
          <w:tcPr>
            <w:tcW w:w="1843" w:type="dxa"/>
          </w:tcPr>
          <w:p w14:paraId="38DE60E8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tRNA-Asn</w:t>
            </w:r>
          </w:p>
        </w:tc>
        <w:tc>
          <w:tcPr>
            <w:tcW w:w="2058" w:type="dxa"/>
          </w:tcPr>
          <w:p w14:paraId="463870B5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tRNA-Asp</w:t>
            </w:r>
          </w:p>
        </w:tc>
        <w:tc>
          <w:tcPr>
            <w:tcW w:w="2148" w:type="dxa"/>
            <w:gridSpan w:val="2"/>
          </w:tcPr>
          <w:p w14:paraId="7E48B414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tRNA-Cys</w:t>
            </w:r>
          </w:p>
        </w:tc>
      </w:tr>
      <w:tr w:rsidR="00891FD2" w14:paraId="6A33B653" w14:textId="77777777" w:rsidTr="00A03E5E">
        <w:trPr>
          <w:trHeight w:val="1761"/>
        </w:trPr>
        <w:tc>
          <w:tcPr>
            <w:tcW w:w="2039" w:type="dxa"/>
          </w:tcPr>
          <w:p w14:paraId="7100D60F" w14:textId="77777777" w:rsidR="00891FD2" w:rsidRPr="00A536E5" w:rsidRDefault="00774864" w:rsidP="005A4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774864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5BAAA159" wp14:editId="3BFCC706">
                  <wp:extent cx="1188720" cy="1342390"/>
                  <wp:effectExtent l="0" t="0" r="0" b="0"/>
                  <wp:docPr id="70" name="Picture 70" descr="tRNAscan-SE structure prediction for Oxyurichthys_ophthalmonema.trna22 Gln (TTG) 102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RNAscan-SE structure prediction for Oxyurichthys_ophthalmonema.trna22 Gln (TTG) 102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11"/>
                          <a:stretch/>
                        </pic:blipFill>
                        <pic:spPr bwMode="auto">
                          <a:xfrm>
                            <a:off x="0" y="0"/>
                            <a:ext cx="1199897" cy="135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4820E7B3" w14:textId="77777777" w:rsidR="00891FD2" w:rsidRDefault="00FB2886" w:rsidP="005A4A2A"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B6BF609" wp14:editId="27CAB4B4">
                  <wp:extent cx="1119171" cy="1342530"/>
                  <wp:effectExtent l="0" t="0" r="5080" b="0"/>
                  <wp:docPr id="35" name="Picture 35" descr="tRNAscan-SE structure prediction for Oxyurichthys_ophthalmonema.trna16 Glu (TTC) 102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RNAscan-SE structure prediction for Oxyurichthys_ophthalmonema.trna16 Glu (TTC) 102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29" b="1684"/>
                          <a:stretch/>
                        </pic:blipFill>
                        <pic:spPr bwMode="auto">
                          <a:xfrm>
                            <a:off x="0" y="0"/>
                            <a:ext cx="1138721" cy="136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1658762" w14:textId="77777777" w:rsidR="00891FD2" w:rsidRDefault="000574A8" w:rsidP="005A4A2A">
            <w:r w:rsidRPr="000574A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6831391" wp14:editId="0D9261AB">
                  <wp:extent cx="1080135" cy="1352550"/>
                  <wp:effectExtent l="0" t="0" r="5715" b="0"/>
                  <wp:docPr id="25" name="Picture 25" descr="tRNAscan-SE structure prediction for Oxyurichthys_ophthalmonema.trna9 Gly (TCC) 97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NAscan-SE structure prediction for Oxyurichthys_ophthalmonema.trna9 Gly (TCC) 97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88" b="3522"/>
                          <a:stretch/>
                        </pic:blipFill>
                        <pic:spPr bwMode="auto">
                          <a:xfrm>
                            <a:off x="0" y="0"/>
                            <a:ext cx="1103915" cy="13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1F078DC6" w14:textId="77777777" w:rsidR="00891FD2" w:rsidRDefault="00C532B9" w:rsidP="005A4A2A">
            <w:r w:rsidRPr="00C532B9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3B9953E" wp14:editId="419F473C">
                  <wp:extent cx="1197610" cy="1352550"/>
                  <wp:effectExtent l="0" t="0" r="2540" b="0"/>
                  <wp:docPr id="29" name="Picture 29" descr="tRNAscan-SE structure prediction for Oxyurichthys_ophthalmonema.trna11 His (GTG) 102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NAscan-SE structure prediction for Oxyurichthys_ophthalmonema.trna11 His (GTG) 102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48" b="1208"/>
                          <a:stretch/>
                        </pic:blipFill>
                        <pic:spPr bwMode="auto">
                          <a:xfrm>
                            <a:off x="0" y="0"/>
                            <a:ext cx="1221678" cy="137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7FD6B03B" w14:textId="77777777" w:rsidR="00891FD2" w:rsidRDefault="00C676A7" w:rsidP="005A4A2A">
            <w:r w:rsidRPr="00C676A7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167CAF3A" wp14:editId="485B0329">
                  <wp:extent cx="1228460" cy="1352550"/>
                  <wp:effectExtent l="0" t="0" r="0" b="0"/>
                  <wp:docPr id="3" name="Picture 3" descr="tRNAscan-SE structure prediction for Oxyurichthys_ophthalmonema.trna4 Ile (GAT) 103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NAscan-SE structure prediction for Oxyurichthys_ophthalmonema.trna4 Ile (GAT) 103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37" b="4922"/>
                          <a:stretch/>
                        </pic:blipFill>
                        <pic:spPr bwMode="auto">
                          <a:xfrm>
                            <a:off x="0" y="0"/>
                            <a:ext cx="1230342" cy="1354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D2" w14:paraId="290B937C" w14:textId="77777777" w:rsidTr="00A03E5E">
        <w:trPr>
          <w:trHeight w:val="70"/>
        </w:trPr>
        <w:tc>
          <w:tcPr>
            <w:tcW w:w="2039" w:type="dxa"/>
          </w:tcPr>
          <w:p w14:paraId="5CE687C2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tRNA-Gln</w:t>
            </w:r>
          </w:p>
        </w:tc>
        <w:tc>
          <w:tcPr>
            <w:tcW w:w="1925" w:type="dxa"/>
          </w:tcPr>
          <w:p w14:paraId="12F3161D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tRNA-Glu</w:t>
            </w:r>
          </w:p>
        </w:tc>
        <w:tc>
          <w:tcPr>
            <w:tcW w:w="1843" w:type="dxa"/>
          </w:tcPr>
          <w:p w14:paraId="12A41AF3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tRNA-Gly</w:t>
            </w:r>
          </w:p>
        </w:tc>
        <w:tc>
          <w:tcPr>
            <w:tcW w:w="2058" w:type="dxa"/>
          </w:tcPr>
          <w:p w14:paraId="3CAA8989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tRNA-His</w:t>
            </w:r>
          </w:p>
        </w:tc>
        <w:tc>
          <w:tcPr>
            <w:tcW w:w="2148" w:type="dxa"/>
            <w:gridSpan w:val="2"/>
          </w:tcPr>
          <w:p w14:paraId="756B1B84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tRNA-Ile</w:t>
            </w:r>
          </w:p>
        </w:tc>
      </w:tr>
      <w:tr w:rsidR="00891FD2" w14:paraId="02610967" w14:textId="77777777" w:rsidTr="00A03E5E">
        <w:trPr>
          <w:trHeight w:val="1696"/>
        </w:trPr>
        <w:tc>
          <w:tcPr>
            <w:tcW w:w="2039" w:type="dxa"/>
          </w:tcPr>
          <w:p w14:paraId="3C25D1B1" w14:textId="77777777" w:rsidR="00891FD2" w:rsidRPr="00A536E5" w:rsidRDefault="007F68D7" w:rsidP="007F6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7F68D7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695137C" wp14:editId="001962DA">
                  <wp:extent cx="1161415" cy="1439839"/>
                  <wp:effectExtent l="0" t="0" r="635" b="0"/>
                  <wp:docPr id="2" name="Picture 2" descr="tRNAscan-SE structure prediction for Oxyurichthys_ophthalmonema.trna3 Leu (TAA) 101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NAscan-SE structure prediction for Oxyurichthys_ophthalmonema.trna3 Leu (TAA) 101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04"/>
                          <a:stretch/>
                        </pic:blipFill>
                        <pic:spPr bwMode="auto">
                          <a:xfrm>
                            <a:off x="0" y="0"/>
                            <a:ext cx="1188930" cy="147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11EA3E62" w14:textId="77777777" w:rsidR="00891FD2" w:rsidRDefault="00FB2886" w:rsidP="005A4A2A"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8F200C3" wp14:editId="27142231">
                  <wp:extent cx="1100455" cy="1474668"/>
                  <wp:effectExtent l="0" t="0" r="4445" b="0"/>
                  <wp:docPr id="32" name="Picture 32" descr="tRNAscan-SE structure prediction for Oxyurichthys_ophthalmonema.trna13 Leu (TAG) 121.9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NAscan-SE structure prediction for Oxyurichthys_ophthalmonema.trna13 Leu (TAG) 121.9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48"/>
                          <a:stretch/>
                        </pic:blipFill>
                        <pic:spPr bwMode="auto">
                          <a:xfrm>
                            <a:off x="0" y="0"/>
                            <a:ext cx="1145573" cy="153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267E93A" w14:textId="77777777" w:rsidR="00891FD2" w:rsidRDefault="000574A8" w:rsidP="005A4A2A">
            <w:r w:rsidRPr="000574A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A7081C0" wp14:editId="592E7552">
                  <wp:extent cx="1054077" cy="1480185"/>
                  <wp:effectExtent l="0" t="0" r="0" b="0"/>
                  <wp:docPr id="22" name="Picture 22" descr="tRNAscan-SE structure prediction for Oxyurichthys_ophthalmonema.trna8 Lys (TTT) 105.2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RNAscan-SE structure prediction for Oxyurichthys_ophthalmonema.trna8 Lys (TTT) 105.2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91"/>
                          <a:stretch/>
                        </pic:blipFill>
                        <pic:spPr bwMode="auto">
                          <a:xfrm>
                            <a:off x="0" y="0"/>
                            <a:ext cx="1085408" cy="152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476B35AE" w14:textId="77777777" w:rsidR="00891FD2" w:rsidRDefault="000574A8" w:rsidP="005A4A2A">
            <w:r w:rsidRPr="000574A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657AB12" wp14:editId="4C4ABB0A">
                  <wp:extent cx="1247140" cy="1480782"/>
                  <wp:effectExtent l="0" t="0" r="0" b="0"/>
                  <wp:docPr id="7" name="Picture 7" descr="tRNAscan-SE structure prediction for Oxyurichthys_ophthalmonema.trna5 Met (CAT) 114.8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NAscan-SE structure prediction for Oxyurichthys_ophthalmonema.trna5 Met (CAT) 114.8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b="1616"/>
                          <a:stretch/>
                        </pic:blipFill>
                        <pic:spPr bwMode="auto">
                          <a:xfrm>
                            <a:off x="0" y="0"/>
                            <a:ext cx="1264119" cy="1500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76F7255B" w14:textId="77777777" w:rsidR="00891FD2" w:rsidRDefault="007F68D7" w:rsidP="007F68D7">
            <w:r>
              <w:rPr>
                <w:noProof/>
                <w:lang w:eastAsia="zh-TW"/>
              </w:rPr>
              <w:drawing>
                <wp:inline distT="0" distB="0" distL="0" distR="0" wp14:anchorId="69F63EE1" wp14:editId="26D72C2F">
                  <wp:extent cx="1248258" cy="1492917"/>
                  <wp:effectExtent l="0" t="0" r="9525" b="0"/>
                  <wp:docPr id="4" name="Picture 4" descr="tRNAscan-SE structure prediction for Oxyurichthys_ophthalmonema.trna1 Phe (GAA) 88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NAscan-SE structure prediction for Oxyurichthys_ophthalmonema.trna1 Phe (GAA) 88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24"/>
                          <a:stretch/>
                        </pic:blipFill>
                        <pic:spPr bwMode="auto">
                          <a:xfrm>
                            <a:off x="0" y="0"/>
                            <a:ext cx="1265177" cy="151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D2" w14:paraId="01235075" w14:textId="77777777" w:rsidTr="00A03E5E">
        <w:trPr>
          <w:trHeight w:val="70"/>
        </w:trPr>
        <w:tc>
          <w:tcPr>
            <w:tcW w:w="2039" w:type="dxa"/>
          </w:tcPr>
          <w:p w14:paraId="5FB252EA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tRNA-Leu</w:t>
            </w:r>
          </w:p>
        </w:tc>
        <w:tc>
          <w:tcPr>
            <w:tcW w:w="1925" w:type="dxa"/>
          </w:tcPr>
          <w:p w14:paraId="5723B213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tRNA-Leu</w:t>
            </w:r>
          </w:p>
        </w:tc>
        <w:tc>
          <w:tcPr>
            <w:tcW w:w="1843" w:type="dxa"/>
          </w:tcPr>
          <w:p w14:paraId="0F73764C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tRNA-Lys</w:t>
            </w:r>
          </w:p>
        </w:tc>
        <w:tc>
          <w:tcPr>
            <w:tcW w:w="2058" w:type="dxa"/>
          </w:tcPr>
          <w:p w14:paraId="5B8DEA98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tRNA-Met</w:t>
            </w:r>
          </w:p>
        </w:tc>
        <w:tc>
          <w:tcPr>
            <w:tcW w:w="2148" w:type="dxa"/>
            <w:gridSpan w:val="2"/>
          </w:tcPr>
          <w:p w14:paraId="6E6DB0C4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tRNA-Phe</w:t>
            </w:r>
          </w:p>
        </w:tc>
      </w:tr>
      <w:tr w:rsidR="00891FD2" w14:paraId="15F6FD7F" w14:textId="77777777" w:rsidTr="00A03E5E">
        <w:trPr>
          <w:trHeight w:val="1696"/>
        </w:trPr>
        <w:tc>
          <w:tcPr>
            <w:tcW w:w="2039" w:type="dxa"/>
          </w:tcPr>
          <w:p w14:paraId="42D258B8" w14:textId="77777777" w:rsidR="00891FD2" w:rsidRPr="00A536E5" w:rsidRDefault="00FB2886" w:rsidP="005A4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7C6D6E0" wp14:editId="122E1403">
                  <wp:extent cx="1124409" cy="1252675"/>
                  <wp:effectExtent l="0" t="0" r="0" b="0"/>
                  <wp:docPr id="34" name="Picture 34" descr="tRNAscan-SE structure prediction for Oxyurichthys_ophthalmonema.trna15 Pro (TGG) 101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RNAscan-SE structure prediction for Oxyurichthys_ophthalmonema.trna15 Pro (TGG) 101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15"/>
                          <a:stretch/>
                        </pic:blipFill>
                        <pic:spPr bwMode="auto">
                          <a:xfrm>
                            <a:off x="0" y="0"/>
                            <a:ext cx="1147234" cy="127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1AA257E0" w14:textId="77777777" w:rsidR="00891FD2" w:rsidRDefault="00FB2886" w:rsidP="005A4A2A"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0CC27941" wp14:editId="1BB27501">
                  <wp:extent cx="1059815" cy="1231265"/>
                  <wp:effectExtent l="0" t="0" r="6985" b="0"/>
                  <wp:docPr id="31" name="Picture 31" descr="tRNAscan-SE structure prediction for Oxyurichthys_ophthalmonema.trna12 Ser (GCT) 53.0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RNAscan-SE structure prediction for Oxyurichthys_ophthalmonema.trna12 Ser (GCT) 53.0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96" b="5796"/>
                          <a:stretch/>
                        </pic:blipFill>
                        <pic:spPr bwMode="auto">
                          <a:xfrm>
                            <a:off x="0" y="0"/>
                            <a:ext cx="1089374" cy="126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111E0D3" w14:textId="77777777" w:rsidR="00891FD2" w:rsidRDefault="00FB2886" w:rsidP="005A4A2A"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83F584B" wp14:editId="212B002D">
                  <wp:extent cx="1074420" cy="1242104"/>
                  <wp:effectExtent l="0" t="0" r="0" b="0"/>
                  <wp:docPr id="36" name="Picture 36" descr="tRNAscan-SE structure prediction for Oxyurichthys_ophthalmonema.trna17 Ser (TGA) 107.2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RNAscan-SE structure prediction for Oxyurichthys_ophthalmonema.trna17 Ser (TGA) 107.2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82"/>
                          <a:stretch/>
                        </pic:blipFill>
                        <pic:spPr bwMode="auto">
                          <a:xfrm>
                            <a:off x="0" y="0"/>
                            <a:ext cx="1090303" cy="1260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05EADE31" w14:textId="77777777" w:rsidR="00891FD2" w:rsidRDefault="00FB2886" w:rsidP="005A4A2A"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09B28A67" wp14:editId="217452E8">
                  <wp:extent cx="1119161" cy="1178677"/>
                  <wp:effectExtent l="0" t="0" r="5080" b="2540"/>
                  <wp:docPr id="33" name="Picture 33" descr="tRNAscan-SE structure prediction for Oxyurichthys_ophthalmonema.trna14 Thr (TGT) 82.0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RNAscan-SE structure prediction for Oxyurichthys_ophthalmonema.trna14 Thr (TGT) 82.0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15" b="3657"/>
                          <a:stretch/>
                        </pic:blipFill>
                        <pic:spPr bwMode="auto">
                          <a:xfrm>
                            <a:off x="0" y="0"/>
                            <a:ext cx="1134454" cy="119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1E5AA19E" w14:textId="77777777" w:rsidR="00891FD2" w:rsidRDefault="000574A8" w:rsidP="005A4A2A">
            <w:r w:rsidRPr="000574A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069D5EAF" wp14:editId="5E460F3A">
                  <wp:extent cx="1156335" cy="1187355"/>
                  <wp:effectExtent l="0" t="0" r="5715" b="0"/>
                  <wp:docPr id="17" name="Picture 17" descr="tRNAscan-SE structure prediction for Oxyurichthys_ophthalmonema.trna6 Trp (TCA) 96.3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NAscan-SE structure prediction for Oxyurichthys_ophthalmonema.trna6 Trp (TCA) 96.3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04" b="2817"/>
                          <a:stretch/>
                        </pic:blipFill>
                        <pic:spPr bwMode="auto">
                          <a:xfrm>
                            <a:off x="0" y="0"/>
                            <a:ext cx="1182412" cy="121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D2" w14:paraId="0ECC5440" w14:textId="77777777" w:rsidTr="00A03E5E">
        <w:trPr>
          <w:trHeight w:val="70"/>
        </w:trPr>
        <w:tc>
          <w:tcPr>
            <w:tcW w:w="2039" w:type="dxa"/>
          </w:tcPr>
          <w:p w14:paraId="3F67B579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tRNA-Pro</w:t>
            </w:r>
          </w:p>
        </w:tc>
        <w:tc>
          <w:tcPr>
            <w:tcW w:w="1925" w:type="dxa"/>
          </w:tcPr>
          <w:p w14:paraId="08A9AF9D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tRNA-Ser</w:t>
            </w:r>
          </w:p>
        </w:tc>
        <w:tc>
          <w:tcPr>
            <w:tcW w:w="1843" w:type="dxa"/>
          </w:tcPr>
          <w:p w14:paraId="70C2C68A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tRNA-Ser</w:t>
            </w:r>
          </w:p>
        </w:tc>
        <w:tc>
          <w:tcPr>
            <w:tcW w:w="2058" w:type="dxa"/>
          </w:tcPr>
          <w:p w14:paraId="7B479849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tRNA-Thr</w:t>
            </w:r>
          </w:p>
        </w:tc>
        <w:tc>
          <w:tcPr>
            <w:tcW w:w="2148" w:type="dxa"/>
            <w:gridSpan w:val="2"/>
          </w:tcPr>
          <w:p w14:paraId="04AA27FA" w14:textId="77777777" w:rsidR="00891FD2" w:rsidRPr="0094677D" w:rsidRDefault="00891FD2" w:rsidP="005A4A2A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tRNA-Trp</w:t>
            </w:r>
          </w:p>
        </w:tc>
      </w:tr>
      <w:tr w:rsidR="00E4047E" w14:paraId="48717A73" w14:textId="77777777" w:rsidTr="00A03E5E">
        <w:trPr>
          <w:trHeight w:val="2006"/>
        </w:trPr>
        <w:tc>
          <w:tcPr>
            <w:tcW w:w="2039" w:type="dxa"/>
          </w:tcPr>
          <w:p w14:paraId="4FC8D817" w14:textId="77777777" w:rsidR="00E4047E" w:rsidRPr="00A536E5" w:rsidRDefault="00FB2886" w:rsidP="005A4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FB288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0C311FE" wp14:editId="169602A9">
                  <wp:extent cx="1196975" cy="1353101"/>
                  <wp:effectExtent l="0" t="0" r="3175" b="0"/>
                  <wp:docPr id="37" name="Picture 37" descr="tRNAscan-SE structure prediction for Oxyurichthys_ophthalmonema.trna18 Tyr (GTA) 102.8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RNAscan-SE structure prediction for Oxyurichthys_ophthalmonema.trna18 Tyr (GTA) 102.8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51" b="1701"/>
                          <a:stretch/>
                        </pic:blipFill>
                        <pic:spPr bwMode="auto">
                          <a:xfrm>
                            <a:off x="0" y="0"/>
                            <a:ext cx="1231329" cy="139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6716D713" w14:textId="77777777" w:rsidR="00E4047E" w:rsidRDefault="007F68D7" w:rsidP="005A4A2A">
            <w:r w:rsidRPr="007F68D7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13F0C884" wp14:editId="17492F7F">
                  <wp:extent cx="1158613" cy="135838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85" b="1060"/>
                          <a:stretch/>
                        </pic:blipFill>
                        <pic:spPr bwMode="auto">
                          <a:xfrm>
                            <a:off x="0" y="0"/>
                            <a:ext cx="1188460" cy="139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245E33E" w14:textId="77777777" w:rsidR="00E4047E" w:rsidRDefault="00E4047E" w:rsidP="005A4A2A"/>
        </w:tc>
        <w:tc>
          <w:tcPr>
            <w:tcW w:w="2068" w:type="dxa"/>
            <w:gridSpan w:val="2"/>
          </w:tcPr>
          <w:p w14:paraId="7E2BBE93" w14:textId="77777777" w:rsidR="00E4047E" w:rsidRDefault="00E4047E" w:rsidP="005A4A2A"/>
        </w:tc>
        <w:tc>
          <w:tcPr>
            <w:tcW w:w="2138" w:type="dxa"/>
          </w:tcPr>
          <w:p w14:paraId="6F3B13BF" w14:textId="77777777" w:rsidR="00E4047E" w:rsidRDefault="00E4047E" w:rsidP="005A4A2A"/>
        </w:tc>
      </w:tr>
      <w:tr w:rsidR="00E4047E" w14:paraId="21FB86E1" w14:textId="77777777" w:rsidTr="00A03E5E">
        <w:trPr>
          <w:trHeight w:val="70"/>
        </w:trPr>
        <w:tc>
          <w:tcPr>
            <w:tcW w:w="2039" w:type="dxa"/>
          </w:tcPr>
          <w:p w14:paraId="4473758E" w14:textId="77777777" w:rsidR="00E4047E" w:rsidRPr="00BF690E" w:rsidRDefault="00E4047E" w:rsidP="00A03E5E">
            <w:pPr>
              <w:jc w:val="center"/>
              <w:rPr>
                <w:rFonts w:ascii="Times New Roman" w:hAnsi="Times New Roman" w:cs="Times New Roman"/>
              </w:rPr>
            </w:pPr>
            <w:r w:rsidRPr="00BF690E">
              <w:rPr>
                <w:rFonts w:ascii="Times New Roman" w:hAnsi="Times New Roman" w:cs="Times New Roman"/>
              </w:rPr>
              <w:t>tRNA-T</w:t>
            </w:r>
            <w:r>
              <w:rPr>
                <w:rFonts w:ascii="Times New Roman" w:hAnsi="Times New Roman" w:cs="Times New Roman"/>
              </w:rPr>
              <w:t>yr</w:t>
            </w:r>
          </w:p>
        </w:tc>
        <w:tc>
          <w:tcPr>
            <w:tcW w:w="1925" w:type="dxa"/>
          </w:tcPr>
          <w:p w14:paraId="1C719205" w14:textId="77777777" w:rsidR="00E4047E" w:rsidRPr="00BF690E" w:rsidRDefault="00E4047E" w:rsidP="00A03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tRNA-Val</w:t>
            </w:r>
          </w:p>
        </w:tc>
        <w:tc>
          <w:tcPr>
            <w:tcW w:w="1843" w:type="dxa"/>
          </w:tcPr>
          <w:p w14:paraId="4BFB7D97" w14:textId="77777777" w:rsidR="00E4047E" w:rsidRPr="00BF690E" w:rsidRDefault="00E4047E" w:rsidP="00A03E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</w:tcPr>
          <w:p w14:paraId="0A0DF767" w14:textId="77777777" w:rsidR="00E4047E" w:rsidRDefault="00E4047E" w:rsidP="00A03E5E"/>
        </w:tc>
        <w:tc>
          <w:tcPr>
            <w:tcW w:w="2138" w:type="dxa"/>
          </w:tcPr>
          <w:p w14:paraId="54D8F352" w14:textId="77777777" w:rsidR="00E4047E" w:rsidRDefault="00E4047E" w:rsidP="00A03E5E"/>
        </w:tc>
      </w:tr>
    </w:tbl>
    <w:p w14:paraId="1306A3C7" w14:textId="2F75EEE6" w:rsidR="00C95BF8" w:rsidRDefault="005226D2" w:rsidP="007C3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D2">
        <w:rPr>
          <w:rFonts w:ascii="Times New Roman" w:hAnsi="Times New Roman" w:cs="Times New Roman"/>
          <w:b/>
          <w:sz w:val="24"/>
          <w:szCs w:val="24"/>
        </w:rPr>
        <w:t>Fig</w:t>
      </w:r>
      <w:r w:rsidR="004E014A">
        <w:rPr>
          <w:rFonts w:ascii="Times New Roman" w:hAnsi="Times New Roman" w:cs="Times New Roman"/>
          <w:b/>
          <w:sz w:val="24"/>
          <w:szCs w:val="24"/>
        </w:rPr>
        <w:t>.</w:t>
      </w:r>
      <w:r w:rsidRPr="005226D2">
        <w:rPr>
          <w:rFonts w:ascii="Times New Roman" w:hAnsi="Times New Roman" w:cs="Times New Roman"/>
          <w:b/>
          <w:sz w:val="24"/>
          <w:szCs w:val="24"/>
        </w:rPr>
        <w:t xml:space="preserve"> S1.</w:t>
      </w:r>
      <w:r w:rsidRPr="005226D2">
        <w:rPr>
          <w:rFonts w:ascii="Times New Roman" w:hAnsi="Times New Roman" w:cs="Times New Roman"/>
          <w:sz w:val="24"/>
          <w:szCs w:val="24"/>
        </w:rPr>
        <w:t xml:space="preserve"> </w:t>
      </w:r>
      <w:r w:rsidR="00174985">
        <w:rPr>
          <w:rFonts w:ascii="Times New Roman" w:hAnsi="Times New Roman" w:cs="Times New Roman"/>
          <w:sz w:val="24"/>
          <w:szCs w:val="24"/>
        </w:rPr>
        <w:t xml:space="preserve"> </w:t>
      </w:r>
      <w:r w:rsidR="00C93D47" w:rsidRPr="00C93D47">
        <w:rPr>
          <w:rFonts w:ascii="Times New Roman" w:hAnsi="Times New Roman" w:cs="Times New Roman"/>
          <w:sz w:val="24"/>
          <w:szCs w:val="24"/>
        </w:rPr>
        <w:t>Seco</w:t>
      </w:r>
      <w:r w:rsidR="007C3A53">
        <w:rPr>
          <w:rFonts w:ascii="Times New Roman" w:hAnsi="Times New Roman" w:cs="Times New Roman"/>
          <w:sz w:val="24"/>
          <w:szCs w:val="24"/>
        </w:rPr>
        <w:t xml:space="preserve">ndary structures of </w:t>
      </w:r>
      <w:r w:rsidR="00C93D47">
        <w:rPr>
          <w:rFonts w:ascii="Times New Roman" w:hAnsi="Times New Roman" w:cs="Times New Roman"/>
          <w:sz w:val="24"/>
          <w:szCs w:val="24"/>
        </w:rPr>
        <w:t>tRNA</w:t>
      </w:r>
      <w:r w:rsidR="007C3A53">
        <w:rPr>
          <w:rFonts w:ascii="Times New Roman" w:hAnsi="Times New Roman" w:cs="Times New Roman"/>
          <w:sz w:val="24"/>
          <w:szCs w:val="24"/>
        </w:rPr>
        <w:t>s of</w:t>
      </w:r>
      <w:r w:rsidR="00C93D47">
        <w:rPr>
          <w:rFonts w:ascii="Times New Roman" w:hAnsi="Times New Roman" w:cs="Times New Roman"/>
          <w:sz w:val="24"/>
          <w:szCs w:val="24"/>
        </w:rPr>
        <w:t xml:space="preserve"> </w:t>
      </w:r>
      <w:r w:rsidR="00C93D47" w:rsidRPr="00C93D47">
        <w:rPr>
          <w:rFonts w:ascii="Times New Roman" w:hAnsi="Times New Roman" w:cs="Times New Roman"/>
          <w:i/>
          <w:sz w:val="24"/>
          <w:szCs w:val="24"/>
        </w:rPr>
        <w:t>Oxyurichthys ophthalmonema</w:t>
      </w:r>
      <w:r w:rsidR="007D48E8">
        <w:rPr>
          <w:rFonts w:ascii="Times New Roman" w:hAnsi="Times New Roman" w:cs="Times New Roman"/>
          <w:sz w:val="24"/>
          <w:szCs w:val="24"/>
        </w:rPr>
        <w:t xml:space="preserve"> mitogenome.</w:t>
      </w:r>
      <w:bookmarkStart w:id="0" w:name="_GoBack"/>
      <w:bookmarkEnd w:id="0"/>
    </w:p>
    <w:sectPr w:rsidR="00C95BF8" w:rsidSect="007D48E8">
      <w:headerReference w:type="default" r:id="rId28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A0654" w14:textId="77777777" w:rsidR="00884461" w:rsidRDefault="00884461" w:rsidP="00174985">
      <w:pPr>
        <w:spacing w:after="0" w:line="240" w:lineRule="auto"/>
      </w:pPr>
      <w:r>
        <w:separator/>
      </w:r>
    </w:p>
  </w:endnote>
  <w:endnote w:type="continuationSeparator" w:id="0">
    <w:p w14:paraId="6364B16B" w14:textId="77777777" w:rsidR="00884461" w:rsidRDefault="00884461" w:rsidP="001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B34E" w14:textId="77777777" w:rsidR="00884461" w:rsidRDefault="00884461" w:rsidP="00174985">
      <w:pPr>
        <w:spacing w:after="0" w:line="240" w:lineRule="auto"/>
      </w:pPr>
      <w:r>
        <w:separator/>
      </w:r>
    </w:p>
  </w:footnote>
  <w:footnote w:type="continuationSeparator" w:id="0">
    <w:p w14:paraId="0BE59C43" w14:textId="77777777" w:rsidR="00884461" w:rsidRDefault="00884461" w:rsidP="0017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0E88" w14:textId="77777777" w:rsidR="007D48E8" w:rsidRDefault="007D48E8" w:rsidP="007D48E8">
    <w:pPr>
      <w:spacing w:after="0" w:line="360" w:lineRule="auto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i/>
        <w:szCs w:val="20"/>
      </w:rPr>
      <w:t xml:space="preserve">Zoological Studies </w:t>
    </w:r>
    <w:r>
      <w:rPr>
        <w:rFonts w:ascii="Times New Roman" w:hAnsi="Times New Roman" w:cs="Times New Roman"/>
        <w:b/>
        <w:bCs/>
        <w:szCs w:val="20"/>
      </w:rPr>
      <w:t>61:</w:t>
    </w:r>
    <w:r>
      <w:rPr>
        <w:rFonts w:ascii="Times New Roman" w:hAnsi="Times New Roman" w:cs="Times New Roman"/>
        <w:bCs/>
        <w:szCs w:val="20"/>
      </w:rPr>
      <w:t>88 (2022)</w:t>
    </w:r>
  </w:p>
  <w:p w14:paraId="485A0317" w14:textId="03AB9289" w:rsidR="007D48E8" w:rsidRDefault="007D4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2"/>
    <w:rsid w:val="000574A8"/>
    <w:rsid w:val="0015741D"/>
    <w:rsid w:val="00174985"/>
    <w:rsid w:val="00230E03"/>
    <w:rsid w:val="002E5D28"/>
    <w:rsid w:val="00336AB7"/>
    <w:rsid w:val="004579DA"/>
    <w:rsid w:val="004E014A"/>
    <w:rsid w:val="005127E7"/>
    <w:rsid w:val="005226D2"/>
    <w:rsid w:val="00527636"/>
    <w:rsid w:val="00527C2C"/>
    <w:rsid w:val="00580678"/>
    <w:rsid w:val="005E2873"/>
    <w:rsid w:val="006F34DF"/>
    <w:rsid w:val="00774864"/>
    <w:rsid w:val="007C3A53"/>
    <w:rsid w:val="007D48E8"/>
    <w:rsid w:val="007F68D7"/>
    <w:rsid w:val="00884461"/>
    <w:rsid w:val="00884E03"/>
    <w:rsid w:val="00891FD2"/>
    <w:rsid w:val="008925DE"/>
    <w:rsid w:val="0098104F"/>
    <w:rsid w:val="00997868"/>
    <w:rsid w:val="00A03E5E"/>
    <w:rsid w:val="00B61D75"/>
    <w:rsid w:val="00B954D1"/>
    <w:rsid w:val="00BA29C7"/>
    <w:rsid w:val="00C532B9"/>
    <w:rsid w:val="00C676A7"/>
    <w:rsid w:val="00C93D47"/>
    <w:rsid w:val="00C95BF8"/>
    <w:rsid w:val="00D436F8"/>
    <w:rsid w:val="00D74A15"/>
    <w:rsid w:val="00D81665"/>
    <w:rsid w:val="00DA60AF"/>
    <w:rsid w:val="00E1193C"/>
    <w:rsid w:val="00E35EFE"/>
    <w:rsid w:val="00E4047E"/>
    <w:rsid w:val="00EC630A"/>
    <w:rsid w:val="00EF3CE0"/>
    <w:rsid w:val="00F32DDE"/>
    <w:rsid w:val="00F8666F"/>
    <w:rsid w:val="00F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2D880"/>
  <w15:chartTrackingRefBased/>
  <w15:docId w15:val="{620D168D-EB0C-4AF0-A7C8-A88437F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D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D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985"/>
    <w:rPr>
      <w:rFonts w:asciiTheme="minorHAnsi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985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header" Target="header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</cp:lastModifiedBy>
  <cp:revision>40</cp:revision>
  <dcterms:created xsi:type="dcterms:W3CDTF">2022-06-25T04:39:00Z</dcterms:created>
  <dcterms:modified xsi:type="dcterms:W3CDTF">2022-11-14T09:02:00Z</dcterms:modified>
</cp:coreProperties>
</file>