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C0478" w14:textId="5CF591D9" w:rsidR="00203675" w:rsidRPr="006969FC" w:rsidRDefault="00C5125F" w:rsidP="00E5607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3FDF"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 1.</w:t>
      </w:r>
      <w:r w:rsidRPr="00A76B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56078">
        <w:rPr>
          <w:rFonts w:ascii="Times New Roman" w:hAnsi="Times New Roman" w:cs="Times New Roman" w:hint="eastAsia"/>
          <w:sz w:val="24"/>
          <w:szCs w:val="24"/>
          <w:lang w:val="en-GB" w:eastAsia="zh-TW"/>
        </w:rPr>
        <w:t xml:space="preserve"> </w:t>
      </w:r>
      <w:r w:rsidRPr="00A76B77">
        <w:rPr>
          <w:rFonts w:ascii="Times New Roman" w:hAnsi="Times New Roman" w:cs="Times New Roman"/>
          <w:sz w:val="24"/>
          <w:szCs w:val="24"/>
          <w:lang w:val="en-GB"/>
        </w:rPr>
        <w:t xml:space="preserve">List of </w:t>
      </w:r>
      <w:r w:rsidR="00775A81" w:rsidRPr="00A76B77">
        <w:rPr>
          <w:rFonts w:ascii="Times New Roman" w:hAnsi="Times New Roman" w:cs="Times New Roman"/>
          <w:sz w:val="24"/>
          <w:szCs w:val="24"/>
          <w:lang w:val="en-GB"/>
        </w:rPr>
        <w:t>specimens</w:t>
      </w:r>
      <w:r w:rsidR="00033C55">
        <w:rPr>
          <w:rFonts w:ascii="Times New Roman" w:hAnsi="Times New Roman" w:cs="Times New Roman"/>
          <w:sz w:val="24"/>
          <w:szCs w:val="24"/>
          <w:lang w:val="en-GB"/>
        </w:rPr>
        <w:t xml:space="preserve"> belonging to the Trichomycterinae</w:t>
      </w:r>
      <w:r w:rsidR="00775A81" w:rsidRPr="00A76B77">
        <w:rPr>
          <w:rFonts w:ascii="Times New Roman" w:hAnsi="Times New Roman" w:cs="Times New Roman"/>
          <w:sz w:val="24"/>
          <w:szCs w:val="24"/>
          <w:lang w:val="en-GB"/>
        </w:rPr>
        <w:t xml:space="preserve"> used in osteological comparisons (all specimens </w:t>
      </w:r>
      <w:r w:rsidR="00775A81" w:rsidRPr="00A76B77">
        <w:rPr>
          <w:rFonts w:ascii="Times New Roman" w:hAnsi="Times New Roman" w:cs="Times New Roman"/>
          <w:sz w:val="24"/>
          <w:szCs w:val="24"/>
          <w:lang w:val="en-US"/>
        </w:rPr>
        <w:t xml:space="preserve">cleared and stained for osteological </w:t>
      </w:r>
      <w:r w:rsidR="00775A81" w:rsidRPr="00775C96">
        <w:rPr>
          <w:rFonts w:ascii="Times New Roman" w:hAnsi="Times New Roman" w:cs="Times New Roman"/>
          <w:sz w:val="24"/>
          <w:szCs w:val="24"/>
          <w:lang w:val="en-US"/>
        </w:rPr>
        <w:t>examination). MNRJ, Museu Nacional, Rio de Janeiro; MUSM, Museo Universidad San Marcos, Lima; MZUSP, Museu de Zoologia, Universidade de São Paulo; UFRJ</w:t>
      </w:r>
      <w:r w:rsidR="00775A81" w:rsidRPr="006969FC">
        <w:rPr>
          <w:rFonts w:ascii="Times New Roman" w:hAnsi="Times New Roman" w:cs="Times New Roman"/>
          <w:sz w:val="24"/>
          <w:szCs w:val="24"/>
          <w:lang w:val="en-US"/>
        </w:rPr>
        <w:t>, Institute of Biology, Federal University of Rio de Janeiro</w:t>
      </w:r>
      <w:r w:rsidR="00775A81" w:rsidRPr="00775C96">
        <w:rPr>
          <w:rFonts w:ascii="Times New Roman" w:hAnsi="Times New Roman" w:cs="Times New Roman"/>
          <w:sz w:val="24"/>
          <w:szCs w:val="24"/>
          <w:lang w:val="en-US"/>
        </w:rPr>
        <w:t>; USNM, National Museum of Natural History, Smithsonian Institution, Washington D.C.</w:t>
      </w:r>
      <w:r w:rsidR="002E359B" w:rsidRPr="00775C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C96">
        <w:rPr>
          <w:rFonts w:ascii="Times New Roman" w:hAnsi="Times New Roman" w:cs="Times New Roman"/>
          <w:sz w:val="24"/>
          <w:szCs w:val="24"/>
          <w:lang w:val="en-US"/>
        </w:rPr>
        <w:t xml:space="preserve">Species o </w:t>
      </w:r>
      <w:r w:rsidR="00775C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Trichomycterus </w:t>
      </w:r>
      <w:r w:rsidR="006969FC" w:rsidRPr="00775C96">
        <w:rPr>
          <w:rFonts w:ascii="Times New Roman" w:hAnsi="Times New Roman" w:cs="Times New Roman"/>
          <w:sz w:val="24"/>
          <w:szCs w:val="24"/>
          <w:lang w:val="en-US"/>
        </w:rPr>
        <w:t xml:space="preserve">are below listed according to the main lineages designated in this </w:t>
      </w:r>
      <w:r w:rsidR="00775C96">
        <w:rPr>
          <w:rFonts w:ascii="Times New Roman" w:hAnsi="Times New Roman" w:cs="Times New Roman"/>
          <w:sz w:val="24"/>
          <w:szCs w:val="24"/>
          <w:lang w:val="en-US"/>
        </w:rPr>
        <w:t>study.</w:t>
      </w:r>
    </w:p>
    <w:p w14:paraId="04E42A6B" w14:textId="77777777" w:rsidR="008A1F15" w:rsidRPr="006969FC" w:rsidRDefault="008A1F15" w:rsidP="00E5607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D7D5D3" w14:textId="1A2E6D76" w:rsidR="00BA13D3" w:rsidRPr="00D15C88" w:rsidRDefault="00775A81" w:rsidP="00E56078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Bullockia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maldonadoi 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(Eigenmann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1928): MZUSP 36958, 1;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 balios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(Ferrer &amp; 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Malabarba 2013): UFRJ 11862, 1;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Cambeva brachykechenos 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(Ferrer &amp; Malabarba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2013): UFRJ 10586, 1;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castroi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(de Pinna, 1992): UFRJ 10670, 2;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concolor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Costa, 1992: MZUSP 422206, 1 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>(paratype</w:t>
      </w:r>
      <w:r w:rsidR="00FC700B" w:rsidRPr="00D15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FC700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crassicaudat</w:t>
      </w:r>
      <w:r w:rsidR="00F2412B" w:rsidRPr="00D15C8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(Wosiacki &amp; de Pinna, 2008): UFRJ 11851, 1;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Cambeva cubataonis 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>(Bizerril, 1994): UFRJ 8871, 5;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Cambeva davisi 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>(Haseman, 1911): UFRJ 10713, 8;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91A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Cambeva diatropoporos </w:t>
      </w:r>
      <w:r w:rsidR="0025291A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Ferrer &amp; Malabarba, 2013: UFRJ 6913, 1; </w:t>
      </w:r>
      <w:r w:rsidR="00643670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Cambeva flavopicta </w:t>
      </w:r>
      <w:r w:rsidR="00643670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Costa, Feltrin &amp; Katz, 2020: </w:t>
      </w:r>
      <w:r w:rsidR="00104335" w:rsidRPr="00D15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UFRJ 12663, 3 </w:t>
      </w:r>
      <w:r w:rsidR="00104335" w:rsidRPr="00D15C88">
        <w:rPr>
          <w:rFonts w:ascii="Times New Roman" w:hAnsi="Times New Roman" w:cs="Times New Roman"/>
          <w:sz w:val="24"/>
          <w:szCs w:val="24"/>
          <w:lang w:val="en-US"/>
        </w:rPr>
        <w:t>(paratypes)</w:t>
      </w:r>
      <w:r w:rsidR="00104335" w:rsidRPr="00D15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UFRJ 12664, 5 </w:t>
      </w:r>
      <w:r w:rsidR="00104335" w:rsidRPr="00D15C88">
        <w:rPr>
          <w:rFonts w:ascii="Times New Roman" w:hAnsi="Times New Roman" w:cs="Times New Roman"/>
          <w:sz w:val="24"/>
          <w:szCs w:val="24"/>
          <w:lang w:val="en-US"/>
        </w:rPr>
        <w:t>(paratypes)</w:t>
      </w:r>
      <w:r w:rsidR="00104335" w:rsidRPr="00D15C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110764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Cambeva gu</w:t>
      </w:r>
      <w:r w:rsidR="00F559E5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110764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F559E5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110764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iensis</w:t>
      </w:r>
      <w:r w:rsidR="00110764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Katz &amp; Costa, 2020: UFRJ 1217</w:t>
      </w:r>
      <w:r w:rsidR="00F559E5" w:rsidRPr="00D15C8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10764" w:rsidRPr="00D15C88">
        <w:rPr>
          <w:rFonts w:ascii="Times New Roman" w:hAnsi="Times New Roman" w:cs="Times New Roman"/>
          <w:sz w:val="24"/>
          <w:szCs w:val="24"/>
          <w:lang w:val="en-US"/>
        </w:rPr>
        <w:t>, 6</w:t>
      </w:r>
      <w:r w:rsidR="00541967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(paratypes)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3858" w:rsidRPr="00D15C88">
        <w:rPr>
          <w:rFonts w:ascii="Times New Roman" w:hAnsi="Times New Roman" w:cs="Times New Roman"/>
          <w:i/>
          <w:sz w:val="24"/>
          <w:szCs w:val="24"/>
          <w:lang w:val="en-US"/>
        </w:rPr>
        <w:t>naipi</w:t>
      </w:r>
      <w:r w:rsidR="0058385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(Wosiacki &amp; Garavello, 2004): UFRJ 10842, 2;</w:t>
      </w:r>
      <w:r w:rsidR="006F5A91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UFRJ 10843, 1;</w:t>
      </w:r>
      <w:r w:rsidR="00D760A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stawiarski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(Miranda-Ribeiro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1968): UFRJ 11850, 1;</w:t>
      </w:r>
      <w:r w:rsidR="002C66BE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412B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Cambeva toroba </w:t>
      </w:r>
      <w:r w:rsidR="00F2412B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(Wosiacki &amp; Garavello, 2004)</w:t>
      </w:r>
      <w:r w:rsidR="00F2412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2412B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UFRJ 9752, 5; </w:t>
      </w:r>
      <w:r w:rsidR="0025291A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 tropeira</w:t>
      </w:r>
      <w:r w:rsidR="0025291A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Ferrer &amp; Malabarba, 2011: UFRJ</w:t>
      </w:r>
      <w:r w:rsidR="00F335D4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6935, 2;</w:t>
      </w:r>
      <w:r w:rsidR="0025291A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variegata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(Costa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1992): </w:t>
      </w:r>
      <w:r w:rsidR="004523BE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UFRJ 9346, 2; 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UFRJ 8385, 2;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zonata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(Eigenmann, 1918): UFRJ 11900, 1;</w:t>
      </w:r>
      <w:r w:rsidR="00A03FB4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91A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="0025291A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sp1: UFRJ 6938, 4; </w:t>
      </w:r>
      <w:r w:rsidR="0025291A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Cambeva </w:t>
      </w:r>
      <w:r w:rsidR="0025291A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sp2: UFRJ 6912, 3; </w:t>
      </w:r>
      <w:r w:rsidR="0025291A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Cambeva </w:t>
      </w:r>
      <w:r w:rsidR="0025291A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sp3: UFRJ </w:t>
      </w:r>
      <w:r w:rsidR="00F335D4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6021, 3; </w:t>
      </w:r>
      <w:r w:rsidR="00F335D4" w:rsidRPr="00D15C88">
        <w:rPr>
          <w:rFonts w:ascii="Times New Roman" w:hAnsi="Times New Roman" w:cs="Times New Roman"/>
          <w:i/>
          <w:sz w:val="24"/>
          <w:szCs w:val="24"/>
          <w:lang w:val="en-US"/>
        </w:rPr>
        <w:t>Cambeva</w:t>
      </w:r>
      <w:r w:rsidR="00F335D4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sp4: UFRJ 6923, 3;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Eremophilus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mutisii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Humboldt, 1805: MZUSP 35409, 1;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Hatcheria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113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macraei </w:t>
      </w:r>
      <w:r w:rsidR="00377113" w:rsidRPr="00D15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1581C" w:rsidRPr="00D15C88">
        <w:rPr>
          <w:rFonts w:ascii="Times New Roman" w:hAnsi="Times New Roman" w:cs="Times New Roman"/>
          <w:sz w:val="24"/>
          <w:szCs w:val="24"/>
          <w:lang w:val="en-US"/>
        </w:rPr>
        <w:t>Girard, 1855</w:t>
      </w:r>
      <w:r w:rsidR="00377113" w:rsidRPr="00D15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: MZUSP 35687, 1</w:t>
      </w:r>
      <w:r w:rsidR="00A03FB4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Ituglanis amazonicus 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(Steindachner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1882): </w:t>
      </w:r>
      <w:r w:rsidR="00C73A31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UFRJ 5866, </w:t>
      </w:r>
      <w:r w:rsidR="00556DEE" w:rsidRPr="00D15C8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73A31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A3E93" w:rsidRPr="00D15C8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Ituglanis</w:t>
      </w:r>
      <w:r w:rsidR="00CA3E93" w:rsidRPr="00D15C8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r w:rsidR="00CA3E93" w:rsidRPr="00D15C8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amphipoptamus</w:t>
      </w:r>
      <w:r w:rsidR="009E0F48" w:rsidRPr="00D15C8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 xml:space="preserve"> </w:t>
      </w:r>
      <w:r w:rsidR="005E464F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Mendonça, Oyakawa &amp; Wosiacki, 2018: </w:t>
      </w:r>
      <w:r w:rsidR="005E464F" w:rsidRPr="00D15C8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UFRJ 12688, 1;</w:t>
      </w:r>
      <w:r w:rsidR="00CA3E93" w:rsidRPr="00D15C8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 </w:t>
      </w:r>
      <w:r w:rsidR="00C61EF4"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 australis</w:t>
      </w:r>
      <w:r w:rsidR="00C61EF4" w:rsidRPr="00D15C8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C61EF4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Datovo &amp; de Pinna, 2014: UFRJ 6943, 2;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boitata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Ferrer, Donin &amp; Malabarba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2015: UFRJ 10583, 1; </w:t>
      </w:r>
      <w:r w:rsidR="00BE7916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Ituglanis eichorniarum </w:t>
      </w:r>
      <w:r w:rsidR="00BE7916" w:rsidRPr="00D15C88">
        <w:rPr>
          <w:rFonts w:ascii="Times New Roman" w:hAnsi="Times New Roman" w:cs="Times New Roman"/>
          <w:sz w:val="24"/>
          <w:szCs w:val="24"/>
          <w:lang w:val="en-US"/>
        </w:rPr>
        <w:t>(Miran</w:t>
      </w:r>
      <w:r w:rsidR="00F84B15" w:rsidRPr="00D15C88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="00A432AE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4B15" w:rsidRPr="00D15C88">
        <w:rPr>
          <w:rFonts w:ascii="Times New Roman" w:hAnsi="Times New Roman" w:cs="Times New Roman"/>
          <w:sz w:val="24"/>
          <w:szCs w:val="24"/>
          <w:lang w:val="en-US"/>
        </w:rPr>
        <w:t>Ribeiro, 1912): UFRJ 5608, 1</w:t>
      </w:r>
      <w:r w:rsidR="00BE7916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bookmarkStart w:id="0" w:name="_Hlk52549351"/>
      <w:r w:rsidR="005E464F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Ituglanis goya </w:t>
      </w:r>
      <w:r w:rsidR="005E464F" w:rsidRPr="00D15C88">
        <w:rPr>
          <w:rFonts w:ascii="Times New Roman" w:hAnsi="Times New Roman" w:cs="Times New Roman"/>
          <w:sz w:val="24"/>
          <w:szCs w:val="24"/>
          <w:lang w:val="en-US"/>
        </w:rPr>
        <w:t>Datovo, Aquino &amp; Langeani, 2016</w:t>
      </w:r>
      <w:bookmarkEnd w:id="0"/>
      <w:r w:rsidR="005E464F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E464F" w:rsidRPr="00D15C8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UFRJ 12687, 2;</w:t>
      </w:r>
      <w:r w:rsidR="00033C55" w:rsidRPr="00D15C8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24293"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</w:t>
      </w:r>
      <w:r w:rsidR="00024293" w:rsidRPr="00D15C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24293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macunaima </w:t>
      </w:r>
      <w:r w:rsidR="00024293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Datovo &amp; Landim, 2005: </w:t>
      </w:r>
      <w:r w:rsidR="00024293" w:rsidRPr="00D15C8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UFRJ 12689, 2;</w:t>
      </w:r>
      <w:r w:rsidR="00024293" w:rsidRPr="00D15C88">
        <w:rPr>
          <w:rFonts w:ascii="Calibri" w:eastAsia="Times New Roman" w:hAnsi="Calibri" w:cs="Calibri"/>
          <w:lang w:val="en-US" w:eastAsia="pt-BR"/>
        </w:rPr>
        <w:t xml:space="preserve"> </w:t>
      </w:r>
      <w:r w:rsidR="00BE7916"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</w:t>
      </w:r>
      <w:r w:rsidR="00BE7916" w:rsidRPr="00D15C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E7916" w:rsidRPr="00D15C88">
        <w:rPr>
          <w:rFonts w:ascii="Times New Roman" w:hAnsi="Times New Roman" w:cs="Times New Roman"/>
          <w:i/>
          <w:sz w:val="24"/>
          <w:szCs w:val="24"/>
          <w:lang w:val="en-US"/>
        </w:rPr>
        <w:t>parahybae</w:t>
      </w:r>
      <w:r w:rsidR="00BE7916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 (Eigenmann, 1918): UFRJ 704, 1; UFRJ 0761, 1;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paraguassuensis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Campos-Paiva &amp; Costa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2007: UFRJ 7282, 1 </w:t>
      </w:r>
      <w:r w:rsidR="00F84B15" w:rsidRPr="00D15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paratype</w:t>
      </w:r>
      <w:r w:rsidR="00F84B15" w:rsidRPr="00D15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A78E6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USNM 301016, 2 </w:t>
      </w:r>
      <w:r w:rsidR="00F84B15" w:rsidRPr="00D15C8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>paratypes</w:t>
      </w:r>
      <w:r w:rsidR="00F84B15" w:rsidRPr="00D15C8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20FE7"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</w:t>
      </w:r>
      <w:r w:rsidR="00520FE7" w:rsidRPr="00D15C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20FE7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payaya </w:t>
      </w:r>
      <w:r w:rsidR="006C2A9A" w:rsidRPr="00D15C88">
        <w:rPr>
          <w:rFonts w:ascii="Times New Roman" w:hAnsi="Times New Roman" w:cs="Times New Roman"/>
          <w:sz w:val="24"/>
          <w:szCs w:val="24"/>
          <w:lang w:val="en-US"/>
        </w:rPr>
        <w:t>(Sarmento-Soares, Zanata &amp; Martins-Pinheiro, 2011)</w:t>
      </w:r>
      <w:r w:rsidR="00A8433B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  <w:r w:rsidR="00520FE7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UFRJ 12590, 6; </w:t>
      </w:r>
      <w:r w:rsidR="00BE7916" w:rsidRPr="00D15C88">
        <w:rPr>
          <w:rFonts w:ascii="Times New Roman" w:hAnsi="Times New Roman" w:cs="Times New Roman"/>
          <w:i/>
          <w:sz w:val="24"/>
          <w:szCs w:val="24"/>
          <w:lang w:val="en-US"/>
        </w:rPr>
        <w:t>Ituglanis</w:t>
      </w:r>
      <w:r w:rsidR="00BE7916" w:rsidRPr="00D15C8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E7916" w:rsidRPr="00D15C88">
        <w:rPr>
          <w:rFonts w:ascii="Times New Roman" w:hAnsi="Times New Roman" w:cs="Times New Roman"/>
          <w:i/>
          <w:sz w:val="24"/>
          <w:szCs w:val="24"/>
          <w:lang w:val="en-US"/>
        </w:rPr>
        <w:t>proops </w:t>
      </w:r>
      <w:r w:rsidR="00BE7916" w:rsidRPr="00D15C88">
        <w:rPr>
          <w:rFonts w:ascii="Times New Roman" w:hAnsi="Times New Roman" w:cs="Times New Roman"/>
          <w:sz w:val="24"/>
          <w:szCs w:val="24"/>
          <w:lang w:val="en-US"/>
        </w:rPr>
        <w:t>(Miranda-Ribeiro 1908): UFRJ 8730, 1;</w:t>
      </w:r>
      <w:r w:rsidR="00033C55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63B" w:rsidRPr="00D15C88">
        <w:rPr>
          <w:rFonts w:ascii="Times New Roman" w:hAnsi="Times New Roman" w:cs="Times New Roman"/>
          <w:i/>
          <w:sz w:val="24"/>
          <w:szCs w:val="24"/>
          <w:lang w:val="en-US"/>
        </w:rPr>
        <w:t>Scleronema</w:t>
      </w:r>
      <w:r w:rsidR="00DB463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463B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guapa </w:t>
      </w:r>
      <w:r w:rsidR="00DB463B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Ferrer &amp; Malabarba, 2020: UFRJ 10645, 2;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Scleronema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24D3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macunada </w:t>
      </w:r>
      <w:r w:rsidR="005324D3" w:rsidRPr="00D15C88">
        <w:rPr>
          <w:rFonts w:ascii="Times New Roman" w:hAnsi="Times New Roman" w:cs="Times New Roman"/>
          <w:sz w:val="24"/>
          <w:szCs w:val="24"/>
          <w:lang w:val="en-US"/>
        </w:rPr>
        <w:t>Ferrer &amp; Malabarba, 2020: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UFRJ 11856, 1; </w:t>
      </w:r>
      <w:r w:rsidR="00710551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Scleronema milonga </w:t>
      </w:r>
      <w:r w:rsidR="00710551" w:rsidRPr="00D15C88">
        <w:rPr>
          <w:rFonts w:ascii="Times New Roman" w:hAnsi="Times New Roman" w:cs="Times New Roman"/>
          <w:sz w:val="24"/>
          <w:szCs w:val="24"/>
          <w:lang w:val="en-US"/>
        </w:rPr>
        <w:t>Ferrer &amp; Malabarba, 2020</w:t>
      </w:r>
      <w:r w:rsidR="005324D3" w:rsidRPr="00D15C88">
        <w:rPr>
          <w:rFonts w:ascii="Times New Roman" w:hAnsi="Times New Roman" w:cs="Times New Roman"/>
          <w:sz w:val="24"/>
          <w:szCs w:val="24"/>
          <w:lang w:val="en-US"/>
        </w:rPr>
        <w:t>: UFRJ 5826, 2;</w:t>
      </w:r>
      <w:r w:rsidR="00104335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Scleronema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5C88">
        <w:rPr>
          <w:rFonts w:ascii="Times New Roman" w:hAnsi="Times New Roman" w:cs="Times New Roman"/>
          <w:i/>
          <w:sz w:val="24"/>
          <w:szCs w:val="24"/>
          <w:lang w:val="en-US"/>
        </w:rPr>
        <w:t>minutum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(Boulenger</w:t>
      </w:r>
      <w:r w:rsidR="00755686" w:rsidRPr="00D15C8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1891): UFRJ 11855, 1; </w:t>
      </w:r>
      <w:r w:rsidR="000E550A" w:rsidRPr="00D15C88">
        <w:rPr>
          <w:rFonts w:ascii="Times New Roman" w:hAnsi="Times New Roman" w:cs="Times New Roman"/>
          <w:i/>
          <w:sz w:val="24"/>
          <w:szCs w:val="24"/>
          <w:lang w:val="en-US"/>
        </w:rPr>
        <w:t>Scleronema</w:t>
      </w:r>
      <w:r w:rsidR="000E550A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sp.: UFRJ 6942, 3;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albinotatus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Costa 1992: UFRJ 0583, 2 (paratypes); UFRJ 5628, 3;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alternatus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(Eigenmann, 1917): UFRJ 9900, 4; UFRJ 556, 2 ; UFRJ 5673, 1; UFRJ 11913, 3;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aurogutattus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Costa, 1992: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UFRJ 12476, 3; UFRJ 4558, 2; UFRJ 4562, 3;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>bahianus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Costa, 1992: MZUSP 38636, 1 paratype;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brasiliensis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Lütken, 1874: UFRJ 4834, 3;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brunoi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UFRJ 5658, 5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caipora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Lima, Lazzarotto &amp; Costa, 2008: UFRJ 7614, 3 paratypes;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candidus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(Miranda-Ribeiro, 1949): UFRJ 4928, 5;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caudofasciatus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Alencar &amp; Costa, 2004: UFRJ 5656, 5 paratypes;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claudiae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UFRJ 5685, 3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fuliginosus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UFRJ 5207, 2 (paratypes); MNRJ 18177, 4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gasparinii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Barbosa, 2013: UFRJ 8158, 7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paratypes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;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giarettai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Katz, 2016: UFRJ 9739, 3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giganteus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Lima &amp; Costa, 2004: UFRJ 5732, 2 (paratypes); UFRJ 5733, 2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immaculatus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(Eigenmann &amp; Eigenmann, 1889): UFRJ 7265, 1; UFRJ 12051, 1; UFRJ 10489, 1; UFRJ 7272,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itatiayae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Miranda-Ribeiro, 1906: UFRJ 5155, 2; UFRJ 5222,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jacupiranga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Wosiacki &amp; Oyakawa, 2005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: UFRJ 4549, 5; UFRJ 5639,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 longibarbatus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Costa, 1992: UFRJ 5674, 3; UFRJ 1141,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macrotrichopterus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UFRJ 5776, 2 (paratypes);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maculosus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UFRJ 5168, 1 paratype; UFRJ 5169, 2  paratypes;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mariamole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UFRJ 5400, 3 (paratypes); UFRJ 5401, 3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melanopygius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Reis, dos Santos, Britto, Volpi &amp; de Pinna, 2020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: UFRJ 557,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>mimonha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Costa, 1992: UFRJ 0644, 1 paratype;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 mimosensis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Barbosa, 2013: UFRJ 7792, 5 paratypes;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mirissumba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Costa, 1992: UFRJ 4730, 5;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nigroauratus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2008: UFRJ 5166, 1; UFRJ 5594, 3; UFRJ 5167, 2 paratypes; UFRJ 4552, 1 (paratype); UFRJ 5154, 1 paratypes;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nigricans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Valenciennes, 1832: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>UFRJ 11897, 3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;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UFRJ 11898, 1; UFRJ 11899,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novalimensis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MZUSP 37145, 5 (paratypes);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pantherinus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Alencar &amp; Costa, 2004: UFRJ 5660, 6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pauciradiatus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Alencar &amp; Costa, 2006: UFRJ 5808, 6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pirabitira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Azevedo, 2012: UFRJ 8264, 3 (paratypes); UFRJ 5829, 3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piratymbara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Katz, Barbosa &amp; Costa, 2014: UFRJ 8595, 5 (paratypes);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potschi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 2003: UFRJ 4728, 5;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pradensis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Sarmento-Soares, Martins-Pinheiro, Aranda &amp; Chamon, 2005: UFRJ 10920, 1; UFRJ 10921,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puriventris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Barbosa &amp; Costa, 2012: </w:t>
      </w:r>
      <w:r w:rsidR="00D15C88" w:rsidRPr="00D15C88">
        <w:rPr>
          <w:rStyle w:val="A10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UFRJ 5677</w:t>
      </w:r>
      <w:r w:rsidR="00D15C88" w:rsidRPr="00D15C8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1 </w:t>
      </w:r>
      <w:r w:rsidR="00D15C88" w:rsidRPr="00D15C88">
        <w:rPr>
          <w:rStyle w:val="A9"/>
          <w:rFonts w:ascii="Times New Roman" w:hAnsi="Times New Roman" w:cs="Times New Roman"/>
          <w:sz w:val="24"/>
          <w:szCs w:val="24"/>
          <w:lang w:val="en-US"/>
        </w:rPr>
        <w:t xml:space="preserve">(paratype); </w:t>
      </w:r>
      <w:r w:rsidR="00D15C88" w:rsidRPr="00D15C88">
        <w:rPr>
          <w:rStyle w:val="A10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UFRJ 5405</w:t>
      </w:r>
      <w:r w:rsidR="00D15C88" w:rsidRPr="00D15C8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6 </w:t>
      </w:r>
      <w:r w:rsidR="00D15C88" w:rsidRPr="00D15C88">
        <w:rPr>
          <w:rStyle w:val="A9"/>
          <w:rFonts w:ascii="Times New Roman" w:hAnsi="Times New Roman" w:cs="Times New Roman"/>
          <w:sz w:val="24"/>
          <w:szCs w:val="24"/>
          <w:lang w:val="en-US"/>
        </w:rPr>
        <w:t>(paratypes);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15C88" w:rsidRPr="00D15C88">
        <w:rPr>
          <w:rStyle w:val="A10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UFRJ 8432</w:t>
      </w:r>
      <w:r w:rsidR="00D15C88" w:rsidRPr="00D15C88">
        <w:rPr>
          <w:rStyle w:val="A9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5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quintus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Costa, 2020: UFRJ 11844, 3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reinhardti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(Eigenmann 1917): UFRJ 9995,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rubiginosus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2010: MZUSP 37168, 5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santaeritae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(Eigenmann, 1918): UFRJ 12589, 3; UFRJ 646,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septemradiatus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Katz, Barbosa &amp; Costa, 2014: UFRJ 8385, 3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tete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Barbosa &amp; Costa, 2011: UFRJ 7774, 3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travassosi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(Miranda-Ribeiro 1949): UFRJ 4554, 3; UFRJ 4563,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vermiculatus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(Eigenmann, 1918):</w:t>
      </w:r>
      <w:r w:rsidR="00D15C88" w:rsidRPr="00D15C88">
        <w:rPr>
          <w:rFonts w:ascii="*Minion Pro-129500-Identity-H" w:hAnsi="*Minion Pro-129500-Identity-H" w:cs="*Minion Pro-129500-Identity-H"/>
          <w:color w:val="202020"/>
          <w:sz w:val="25"/>
          <w:szCs w:val="25"/>
          <w:lang w:val="en-US"/>
        </w:rPr>
        <w:t xml:space="preserve">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UFRJ 5206, 5;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Trichomycterus</w:t>
      </w:r>
      <w:r w:rsidR="00D15C88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vitalbrazili </w:t>
      </w:r>
      <w:r w:rsidR="00D15C88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Vilardo, Katz &amp; Costa, 2020: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UFRJ 12128, 1 (paratype); UFRJ 12150, 2 (paratypes);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>sp.: UFRJ 5434, 2;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>sp. 8: UFRJ</w:t>
      </w:r>
      <w:r w:rsidR="00D15C88" w:rsidRPr="00D15C88">
        <w:rPr>
          <w:rFonts w:ascii="Times New Roman" w:hAnsi="Times New Roman" w:cs="Times New Roman"/>
          <w:color w:val="202020"/>
          <w:sz w:val="24"/>
          <w:szCs w:val="24"/>
          <w:lang w:val="en-US"/>
        </w:rPr>
        <w:t xml:space="preserve"> 5833,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sp. 1: UFRJ 12679, 2;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sp. 2: UFRJ 9975, 1; UFRJ 9829,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sp. 3: UFRJ 4555, 1; UFRJ 4557, 1; UFRJ 10008, 1; UFRJ 10018,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sp. 4: UFRJ 9334, 2; UFRJ 9997, 1;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sp. 5: </w:t>
      </w:r>
      <w:r w:rsidR="00D15C88" w:rsidRPr="00D15C88">
        <w:rPr>
          <w:rFonts w:ascii="Times New Roman" w:hAnsi="Times New Roman" w:cs="Times New Roman"/>
          <w:color w:val="222222"/>
          <w:sz w:val="24"/>
          <w:szCs w:val="24"/>
          <w:lang w:val="en-US"/>
        </w:rPr>
        <w:t xml:space="preserve">UFRJ 12681, 3; 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>sp. 6: UFRJ 9971, 5;</w:t>
      </w:r>
      <w:r w:rsidR="00D15C88" w:rsidRPr="00D15C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Trichomycterus </w:t>
      </w:r>
      <w:r w:rsidR="00D15C88" w:rsidRPr="00D15C88">
        <w:rPr>
          <w:rFonts w:ascii="Times New Roman" w:hAnsi="Times New Roman" w:cs="Times New Roman"/>
          <w:sz w:val="24"/>
          <w:szCs w:val="24"/>
          <w:lang w:val="en-US"/>
        </w:rPr>
        <w:t>sp. 7: UFRJ 12260, 3</w:t>
      </w:r>
      <w:r w:rsidR="00D15C8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15C88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775C96" w:rsidRPr="00D15C8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75C96" w:rsidRPr="00D15C88">
        <w:rPr>
          <w:rFonts w:ascii="Times New Roman" w:hAnsi="Times New Roman" w:cs="Times New Roman"/>
          <w:i/>
          <w:sz w:val="24"/>
          <w:szCs w:val="24"/>
          <w:lang w:val="en-US"/>
        </w:rPr>
        <w:t>Trichomycterus</w:t>
      </w:r>
      <w:r w:rsidR="00775C96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  <w:r w:rsidR="00775C96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areolatus </w:t>
      </w:r>
      <w:r w:rsidR="00775C96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Valenciennes, 1846: MZUSP 36959, 1; </w:t>
      </w:r>
      <w:r w:rsidR="00775C96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“Trichomycterus” punctulatus </w:t>
      </w:r>
      <w:r w:rsidR="00101566" w:rsidRPr="00D15C88">
        <w:rPr>
          <w:rFonts w:ascii="Times New Roman" w:hAnsi="Times New Roman" w:cs="Times New Roman"/>
          <w:lang w:val="en-US"/>
        </w:rPr>
        <w:t>Valenciennes, 1846</w:t>
      </w:r>
      <w:r w:rsidR="00775C96" w:rsidRPr="00D15C8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MUSM 1702, 1; </w:t>
      </w:r>
      <w:r w:rsidR="00775C96" w:rsidRPr="00D15C88">
        <w:rPr>
          <w:rFonts w:ascii="Times New Roman" w:hAnsi="Times New Roman" w:cs="Times New Roman"/>
          <w:i/>
          <w:sz w:val="24"/>
          <w:szCs w:val="24"/>
          <w:lang w:val="en-US"/>
        </w:rPr>
        <w:t>“Trichomycterus</w:t>
      </w:r>
      <w:r w:rsidR="00775C96" w:rsidRPr="00D15C88">
        <w:rPr>
          <w:rFonts w:ascii="Times New Roman" w:hAnsi="Times New Roman" w:cs="Times New Roman"/>
          <w:iCs/>
          <w:sz w:val="24"/>
          <w:szCs w:val="24"/>
          <w:lang w:val="en-US"/>
        </w:rPr>
        <w:t>”</w:t>
      </w:r>
      <w:r w:rsidR="00775C96" w:rsidRPr="00D15C8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rivulatus</w:t>
      </w:r>
      <w:r w:rsidR="00775C96" w:rsidRPr="00D15C88">
        <w:rPr>
          <w:rFonts w:ascii="Times New Roman" w:hAnsi="Times New Roman" w:cs="Times New Roman"/>
          <w:sz w:val="24"/>
          <w:szCs w:val="24"/>
          <w:lang w:val="en-US"/>
        </w:rPr>
        <w:t xml:space="preserve"> Valenciennes, 1846: MUSM 3115, 1</w:t>
      </w:r>
      <w:r w:rsidR="00104335" w:rsidRPr="00D15C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32BC0B" w14:textId="77777777" w:rsidR="00BA13D3" w:rsidRPr="00D15C88" w:rsidRDefault="00BA13D3" w:rsidP="00E5607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13D3" w:rsidRPr="00D15C88" w:rsidSect="00E560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DB9B3" w14:textId="77777777" w:rsidR="008C139C" w:rsidRDefault="008C139C" w:rsidP="006144A4">
      <w:pPr>
        <w:spacing w:line="240" w:lineRule="auto"/>
      </w:pPr>
      <w:r>
        <w:separator/>
      </w:r>
    </w:p>
  </w:endnote>
  <w:endnote w:type="continuationSeparator" w:id="0">
    <w:p w14:paraId="13080A28" w14:textId="77777777" w:rsidR="008C139C" w:rsidRDefault="008C139C" w:rsidP="00614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Minion Pro-129500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BCCC" w14:textId="77777777" w:rsidR="006144A4" w:rsidRDefault="006144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398A" w14:textId="77777777" w:rsidR="006144A4" w:rsidRDefault="006144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8657" w14:textId="77777777" w:rsidR="006144A4" w:rsidRDefault="006144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F6E9A" w14:textId="77777777" w:rsidR="008C139C" w:rsidRDefault="008C139C" w:rsidP="006144A4">
      <w:pPr>
        <w:spacing w:line="240" w:lineRule="auto"/>
      </w:pPr>
      <w:r>
        <w:separator/>
      </w:r>
    </w:p>
  </w:footnote>
  <w:footnote w:type="continuationSeparator" w:id="0">
    <w:p w14:paraId="037B0E7E" w14:textId="77777777" w:rsidR="008C139C" w:rsidRDefault="008C139C" w:rsidP="00614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A29B1" w14:textId="77777777" w:rsidR="006144A4" w:rsidRDefault="00614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A800" w14:textId="1C6B63FD" w:rsidR="006144A4" w:rsidRDefault="006144A4" w:rsidP="006144A4">
    <w:pPr>
      <w:pStyle w:val="a3"/>
    </w:pPr>
    <w:r w:rsidRPr="00184C6B">
      <w:rPr>
        <w:rFonts w:ascii="Times New Roman" w:hAnsi="Times New Roman" w:cs="Times New Roman"/>
        <w:i/>
        <w:lang w:eastAsia="zh-TW"/>
      </w:rPr>
      <w:t>Zoological Studies</w:t>
    </w:r>
    <w:r w:rsidRPr="00184C6B">
      <w:rPr>
        <w:rFonts w:ascii="Times New Roman" w:hAnsi="Times New Roman" w:cs="Times New Roman"/>
        <w:lang w:eastAsia="zh-TW"/>
      </w:rPr>
      <w:t xml:space="preserve"> </w:t>
    </w:r>
    <w:r w:rsidRPr="00184C6B">
      <w:rPr>
        <w:rFonts w:ascii="Times New Roman" w:hAnsi="Times New Roman" w:cs="Times New Roman"/>
        <w:b/>
        <w:lang w:eastAsia="zh-TW"/>
      </w:rPr>
      <w:t>60:</w:t>
    </w:r>
    <w:bookmarkStart w:id="1" w:name="_GoBack"/>
    <w:bookmarkEnd w:id="1"/>
    <w:r w:rsidR="002F2B83">
      <w:rPr>
        <w:rFonts w:ascii="Times New Roman" w:hAnsi="Times New Roman" w:cs="Times New Roman"/>
        <w:lang w:eastAsia="zh-TW"/>
      </w:rPr>
      <w:t>43</w:t>
    </w:r>
    <w:r w:rsidRPr="00184C6B">
      <w:rPr>
        <w:rFonts w:ascii="Times New Roman" w:hAnsi="Times New Roman" w:cs="Times New Roman"/>
        <w:lang w:eastAsia="zh-TW"/>
      </w:rPr>
      <w:t xml:space="preserve"> (2021)</w:t>
    </w:r>
  </w:p>
  <w:p w14:paraId="127DC664" w14:textId="77777777" w:rsidR="006144A4" w:rsidRDefault="006144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674B" w14:textId="77777777" w:rsidR="006144A4" w:rsidRDefault="006144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5F"/>
    <w:rsid w:val="00024293"/>
    <w:rsid w:val="00033C55"/>
    <w:rsid w:val="00070677"/>
    <w:rsid w:val="0008255E"/>
    <w:rsid w:val="000C09B7"/>
    <w:rsid w:val="000E550A"/>
    <w:rsid w:val="0010130E"/>
    <w:rsid w:val="00101566"/>
    <w:rsid w:val="00104335"/>
    <w:rsid w:val="00107888"/>
    <w:rsid w:val="00110764"/>
    <w:rsid w:val="001447B9"/>
    <w:rsid w:val="00147A0D"/>
    <w:rsid w:val="001A235D"/>
    <w:rsid w:val="001C3C83"/>
    <w:rsid w:val="001F73B8"/>
    <w:rsid w:val="00203675"/>
    <w:rsid w:val="00232019"/>
    <w:rsid w:val="0025291A"/>
    <w:rsid w:val="002C66BE"/>
    <w:rsid w:val="002E359B"/>
    <w:rsid w:val="002F2B83"/>
    <w:rsid w:val="00311B7A"/>
    <w:rsid w:val="00325119"/>
    <w:rsid w:val="00326716"/>
    <w:rsid w:val="003424A2"/>
    <w:rsid w:val="0035776B"/>
    <w:rsid w:val="0036435B"/>
    <w:rsid w:val="00377113"/>
    <w:rsid w:val="003A78E6"/>
    <w:rsid w:val="003E7F67"/>
    <w:rsid w:val="004523BE"/>
    <w:rsid w:val="0046610C"/>
    <w:rsid w:val="004928E4"/>
    <w:rsid w:val="004C49A1"/>
    <w:rsid w:val="004E6849"/>
    <w:rsid w:val="005155A7"/>
    <w:rsid w:val="00520FE7"/>
    <w:rsid w:val="00521F8F"/>
    <w:rsid w:val="00525406"/>
    <w:rsid w:val="005324D3"/>
    <w:rsid w:val="00541967"/>
    <w:rsid w:val="00556DEE"/>
    <w:rsid w:val="00580D7A"/>
    <w:rsid w:val="00583107"/>
    <w:rsid w:val="00583858"/>
    <w:rsid w:val="005A08D0"/>
    <w:rsid w:val="005C09CC"/>
    <w:rsid w:val="005C5E35"/>
    <w:rsid w:val="005D2949"/>
    <w:rsid w:val="005E464F"/>
    <w:rsid w:val="006144A4"/>
    <w:rsid w:val="006417C0"/>
    <w:rsid w:val="006418D9"/>
    <w:rsid w:val="00643670"/>
    <w:rsid w:val="00643702"/>
    <w:rsid w:val="00676770"/>
    <w:rsid w:val="00690E8C"/>
    <w:rsid w:val="006969FC"/>
    <w:rsid w:val="006C2A9A"/>
    <w:rsid w:val="006F5A91"/>
    <w:rsid w:val="00710551"/>
    <w:rsid w:val="00723231"/>
    <w:rsid w:val="00725C7A"/>
    <w:rsid w:val="00755686"/>
    <w:rsid w:val="0076583E"/>
    <w:rsid w:val="00765CFD"/>
    <w:rsid w:val="00775A81"/>
    <w:rsid w:val="00775C96"/>
    <w:rsid w:val="00776691"/>
    <w:rsid w:val="0078661B"/>
    <w:rsid w:val="007A603B"/>
    <w:rsid w:val="007F1CFA"/>
    <w:rsid w:val="00815944"/>
    <w:rsid w:val="008170E4"/>
    <w:rsid w:val="0083725D"/>
    <w:rsid w:val="00843077"/>
    <w:rsid w:val="0084795C"/>
    <w:rsid w:val="008668EC"/>
    <w:rsid w:val="00886EA6"/>
    <w:rsid w:val="008A1F15"/>
    <w:rsid w:val="008B5B62"/>
    <w:rsid w:val="008C139C"/>
    <w:rsid w:val="009000D5"/>
    <w:rsid w:val="009468FE"/>
    <w:rsid w:val="00992C8B"/>
    <w:rsid w:val="009A3434"/>
    <w:rsid w:val="009A4302"/>
    <w:rsid w:val="009A6073"/>
    <w:rsid w:val="009D407B"/>
    <w:rsid w:val="009E0339"/>
    <w:rsid w:val="009E0F48"/>
    <w:rsid w:val="009E2394"/>
    <w:rsid w:val="00A03FB4"/>
    <w:rsid w:val="00A0455E"/>
    <w:rsid w:val="00A2397A"/>
    <w:rsid w:val="00A304F0"/>
    <w:rsid w:val="00A432AE"/>
    <w:rsid w:val="00A62FB0"/>
    <w:rsid w:val="00A6426C"/>
    <w:rsid w:val="00A76B77"/>
    <w:rsid w:val="00A777A9"/>
    <w:rsid w:val="00A8433B"/>
    <w:rsid w:val="00AA03C3"/>
    <w:rsid w:val="00AF051D"/>
    <w:rsid w:val="00B068EC"/>
    <w:rsid w:val="00B34B4B"/>
    <w:rsid w:val="00B43E73"/>
    <w:rsid w:val="00B47587"/>
    <w:rsid w:val="00B80268"/>
    <w:rsid w:val="00BA13D3"/>
    <w:rsid w:val="00BA6F8C"/>
    <w:rsid w:val="00BC7C65"/>
    <w:rsid w:val="00BD4C99"/>
    <w:rsid w:val="00BE3ACE"/>
    <w:rsid w:val="00BE7916"/>
    <w:rsid w:val="00BF13D9"/>
    <w:rsid w:val="00C4587F"/>
    <w:rsid w:val="00C5125F"/>
    <w:rsid w:val="00C53429"/>
    <w:rsid w:val="00C61EF4"/>
    <w:rsid w:val="00C72BFE"/>
    <w:rsid w:val="00C73A31"/>
    <w:rsid w:val="00C82452"/>
    <w:rsid w:val="00C9279F"/>
    <w:rsid w:val="00CA3E93"/>
    <w:rsid w:val="00CA561A"/>
    <w:rsid w:val="00CD2A6A"/>
    <w:rsid w:val="00CF312D"/>
    <w:rsid w:val="00CF7F7C"/>
    <w:rsid w:val="00D1156E"/>
    <w:rsid w:val="00D15266"/>
    <w:rsid w:val="00D15C88"/>
    <w:rsid w:val="00D1755C"/>
    <w:rsid w:val="00D256E2"/>
    <w:rsid w:val="00D510F6"/>
    <w:rsid w:val="00D760AB"/>
    <w:rsid w:val="00D808C1"/>
    <w:rsid w:val="00DB3273"/>
    <w:rsid w:val="00DB463B"/>
    <w:rsid w:val="00DC792E"/>
    <w:rsid w:val="00DD1EB5"/>
    <w:rsid w:val="00E125E2"/>
    <w:rsid w:val="00E25C36"/>
    <w:rsid w:val="00E533FD"/>
    <w:rsid w:val="00E54DC1"/>
    <w:rsid w:val="00E56078"/>
    <w:rsid w:val="00E56A36"/>
    <w:rsid w:val="00E75782"/>
    <w:rsid w:val="00E8279F"/>
    <w:rsid w:val="00E93FDF"/>
    <w:rsid w:val="00EB1B2E"/>
    <w:rsid w:val="00EB4DC1"/>
    <w:rsid w:val="00EC166D"/>
    <w:rsid w:val="00ED7E3E"/>
    <w:rsid w:val="00EF31A7"/>
    <w:rsid w:val="00EF6A9C"/>
    <w:rsid w:val="00F1581C"/>
    <w:rsid w:val="00F2412B"/>
    <w:rsid w:val="00F31054"/>
    <w:rsid w:val="00F335D4"/>
    <w:rsid w:val="00F34C56"/>
    <w:rsid w:val="00F559E5"/>
    <w:rsid w:val="00F65CD9"/>
    <w:rsid w:val="00F816E1"/>
    <w:rsid w:val="00F84B15"/>
    <w:rsid w:val="00FB107F"/>
    <w:rsid w:val="00FC150A"/>
    <w:rsid w:val="00FC700B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C805F"/>
  <w15:docId w15:val="{05847793-3B5E-4704-B850-ED5C4399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39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0">
    <w:name w:val="A10"/>
    <w:uiPriority w:val="99"/>
    <w:rsid w:val="009E2394"/>
    <w:rPr>
      <w:color w:val="000000"/>
      <w:sz w:val="18"/>
      <w:szCs w:val="18"/>
      <w:u w:val="single"/>
    </w:rPr>
  </w:style>
  <w:style w:type="character" w:customStyle="1" w:styleId="A9">
    <w:name w:val="A9"/>
    <w:uiPriority w:val="99"/>
    <w:rsid w:val="009E2394"/>
    <w:rPr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1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44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4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44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Costa</dc:creator>
  <cp:keywords/>
  <dc:description/>
  <cp:lastModifiedBy>kiki121</cp:lastModifiedBy>
  <cp:revision>17</cp:revision>
  <dcterms:created xsi:type="dcterms:W3CDTF">2021-03-01T11:35:00Z</dcterms:created>
  <dcterms:modified xsi:type="dcterms:W3CDTF">2021-07-30T13:53:00Z</dcterms:modified>
</cp:coreProperties>
</file>