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43" w:rsidRPr="004174C7" w:rsidRDefault="001C0D43" w:rsidP="00563255">
      <w:pPr>
        <w:spacing w:line="360" w:lineRule="auto"/>
        <w:jc w:val="left"/>
      </w:pPr>
      <w:r w:rsidRPr="00F12D20">
        <w:rPr>
          <w:noProof/>
          <w:lang w:val="en-US" w:eastAsia="zh-TW"/>
        </w:rPr>
        <w:drawing>
          <wp:inline distT="0" distB="0" distL="0" distR="0" wp14:anchorId="137B329D" wp14:editId="78515D3D">
            <wp:extent cx="5408930" cy="6133465"/>
            <wp:effectExtent l="0" t="0" r="1270" b="63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8930" cy="6133465"/>
                    </a:xfrm>
                    <a:prstGeom prst="rect">
                      <a:avLst/>
                    </a:prstGeom>
                    <a:noFill/>
                    <a:ln>
                      <a:noFill/>
                    </a:ln>
                  </pic:spPr>
                </pic:pic>
              </a:graphicData>
            </a:graphic>
          </wp:inline>
        </w:drawing>
      </w:r>
    </w:p>
    <w:p w:rsidR="00210DA3" w:rsidRDefault="001C0D43" w:rsidP="00742DC0">
      <w:pPr>
        <w:spacing w:line="360" w:lineRule="auto"/>
        <w:jc w:val="left"/>
      </w:pPr>
      <w:r w:rsidRPr="004174C7">
        <w:rPr>
          <w:b/>
        </w:rPr>
        <w:t>Fig. S</w:t>
      </w:r>
      <w:r>
        <w:rPr>
          <w:b/>
        </w:rPr>
        <w:t>6</w:t>
      </w:r>
      <w:r w:rsidRPr="004174C7">
        <w:rPr>
          <w:b/>
        </w:rPr>
        <w:t>.</w:t>
      </w:r>
      <w:r w:rsidRPr="004174C7">
        <w:t xml:space="preserve"> </w:t>
      </w:r>
      <w:r w:rsidR="00415F45">
        <w:rPr>
          <w:rFonts w:hint="eastAsia"/>
          <w:lang w:eastAsia="zh-TW"/>
        </w:rPr>
        <w:t xml:space="preserve"> </w:t>
      </w:r>
      <w:r w:rsidR="008A0C36" w:rsidRPr="008A0C36">
        <w:t xml:space="preserve">Growth in the chela propodus width (A) and chela propodus length (B) relative to the postorbital carapace length in female red swamp crayfish </w:t>
      </w:r>
      <w:r w:rsidR="008A0C36" w:rsidRPr="008A0C36">
        <w:rPr>
          <w:i/>
        </w:rPr>
        <w:t>Procambarus clarkii</w:t>
      </w:r>
      <w:r w:rsidR="008A0C36" w:rsidRPr="008A0C36">
        <w:t>. The red dotted allometric growth curves were estimated for females with gonadosomatic index (GSI) values exceeding 3 and females carrying juveniles. The red dotted curves decreased in parallel with the decreasing intercept values so that the lowest data plots just matched the adjusted allometric growth curves (broken dark blue curves).</w:t>
      </w:r>
    </w:p>
    <w:sectPr w:rsidR="00210DA3" w:rsidSect="00742DC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7B6" w:rsidRDefault="00ED17B6" w:rsidP="00563255">
      <w:r>
        <w:separator/>
      </w:r>
    </w:p>
  </w:endnote>
  <w:endnote w:type="continuationSeparator" w:id="0">
    <w:p w:rsidR="00ED17B6" w:rsidRDefault="00ED17B6" w:rsidP="0056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28" w:rsidRDefault="0076392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28" w:rsidRDefault="0076392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28" w:rsidRDefault="0076392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7B6" w:rsidRDefault="00ED17B6" w:rsidP="00563255">
      <w:r>
        <w:separator/>
      </w:r>
    </w:p>
  </w:footnote>
  <w:footnote w:type="continuationSeparator" w:id="0">
    <w:p w:rsidR="00ED17B6" w:rsidRDefault="00ED17B6" w:rsidP="005632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28" w:rsidRDefault="0076392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55" w:rsidRDefault="00563255" w:rsidP="00742DC0">
    <w:pPr>
      <w:pStyle w:val="a4"/>
      <w:tabs>
        <w:tab w:val="clear" w:pos="4153"/>
        <w:tab w:val="clear" w:pos="8306"/>
        <w:tab w:val="center" w:pos="4819"/>
      </w:tabs>
      <w:rPr>
        <w:lang w:eastAsia="zh-TW"/>
      </w:rPr>
    </w:pPr>
    <w:r w:rsidRPr="00563255">
      <w:rPr>
        <w:rFonts w:hint="eastAsia"/>
        <w:i/>
        <w:lang w:eastAsia="zh-TW"/>
      </w:rPr>
      <w:t>Zoolo</w:t>
    </w:r>
    <w:r w:rsidRPr="00563255">
      <w:rPr>
        <w:i/>
        <w:lang w:eastAsia="zh-TW"/>
      </w:rPr>
      <w:t>gical Studies</w:t>
    </w:r>
    <w:r>
      <w:rPr>
        <w:lang w:eastAsia="zh-TW"/>
      </w:rPr>
      <w:t xml:space="preserve"> </w:t>
    </w:r>
    <w:r w:rsidRPr="00563255">
      <w:rPr>
        <w:b/>
        <w:lang w:eastAsia="zh-TW"/>
      </w:rPr>
      <w:t>59:</w:t>
    </w:r>
    <w:bookmarkStart w:id="0" w:name="_GoBack"/>
    <w:bookmarkEnd w:id="0"/>
    <w:r w:rsidR="00763928">
      <w:rPr>
        <w:lang w:eastAsia="zh-TW"/>
      </w:rPr>
      <w:t xml:space="preserve"> </w:t>
    </w:r>
    <w:r w:rsidR="00FF52F7">
      <w:rPr>
        <w:lang w:eastAsia="zh-TW"/>
      </w:rPr>
      <w:t>7</w:t>
    </w:r>
    <w:r>
      <w:rPr>
        <w:lang w:eastAsia="zh-TW"/>
      </w:rPr>
      <w:t xml:space="preserve"> (2020)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928" w:rsidRDefault="0076392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43"/>
    <w:rsid w:val="0003421C"/>
    <w:rsid w:val="001C0D43"/>
    <w:rsid w:val="00210DA3"/>
    <w:rsid w:val="00415F45"/>
    <w:rsid w:val="00563255"/>
    <w:rsid w:val="00742DC0"/>
    <w:rsid w:val="00763928"/>
    <w:rsid w:val="00764251"/>
    <w:rsid w:val="007B2D91"/>
    <w:rsid w:val="008A0C36"/>
    <w:rsid w:val="00B9690A"/>
    <w:rsid w:val="00ED17B6"/>
    <w:rsid w:val="00FF52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6E6B7"/>
  <w15:chartTrackingRefBased/>
  <w15:docId w15:val="{2AD9F7CF-F29D-43E9-AB33-1F760AD1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43"/>
    <w:pPr>
      <w:widowControl w:val="0"/>
      <w:jc w:val="both"/>
    </w:pPr>
    <w:rPr>
      <w:rFonts w:ascii="Times New Roman" w:hAnsi="Times New Roman"/>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C0D43"/>
  </w:style>
  <w:style w:type="paragraph" w:styleId="a4">
    <w:name w:val="header"/>
    <w:basedOn w:val="a"/>
    <w:link w:val="a5"/>
    <w:uiPriority w:val="99"/>
    <w:unhideWhenUsed/>
    <w:rsid w:val="00563255"/>
    <w:pPr>
      <w:tabs>
        <w:tab w:val="center" w:pos="4153"/>
        <w:tab w:val="right" w:pos="8306"/>
      </w:tabs>
      <w:snapToGrid w:val="0"/>
    </w:pPr>
    <w:rPr>
      <w:sz w:val="20"/>
      <w:szCs w:val="20"/>
    </w:rPr>
  </w:style>
  <w:style w:type="character" w:customStyle="1" w:styleId="a5">
    <w:name w:val="頁首 字元"/>
    <w:basedOn w:val="a0"/>
    <w:link w:val="a4"/>
    <w:uiPriority w:val="99"/>
    <w:rsid w:val="00563255"/>
    <w:rPr>
      <w:rFonts w:ascii="Times New Roman" w:hAnsi="Times New Roman"/>
      <w:sz w:val="20"/>
      <w:szCs w:val="20"/>
      <w:lang w:val="en-GB" w:eastAsia="ja-JP"/>
    </w:rPr>
  </w:style>
  <w:style w:type="paragraph" w:styleId="a6">
    <w:name w:val="footer"/>
    <w:basedOn w:val="a"/>
    <w:link w:val="a7"/>
    <w:uiPriority w:val="99"/>
    <w:unhideWhenUsed/>
    <w:rsid w:val="00563255"/>
    <w:pPr>
      <w:tabs>
        <w:tab w:val="center" w:pos="4153"/>
        <w:tab w:val="right" w:pos="8306"/>
      </w:tabs>
      <w:snapToGrid w:val="0"/>
    </w:pPr>
    <w:rPr>
      <w:sz w:val="20"/>
      <w:szCs w:val="20"/>
    </w:rPr>
  </w:style>
  <w:style w:type="character" w:customStyle="1" w:styleId="a7">
    <w:name w:val="頁尾 字元"/>
    <w:basedOn w:val="a0"/>
    <w:link w:val="a6"/>
    <w:uiPriority w:val="99"/>
    <w:rsid w:val="00563255"/>
    <w:rPr>
      <w:rFonts w:ascii="Times New Roman" w:hAnsi="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F339-316B-4762-B09B-EEF24A53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8</cp:revision>
  <dcterms:created xsi:type="dcterms:W3CDTF">2020-02-15T07:54:00Z</dcterms:created>
  <dcterms:modified xsi:type="dcterms:W3CDTF">2020-03-16T03:50:00Z</dcterms:modified>
</cp:coreProperties>
</file>