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D9" w:rsidRPr="00791D8C" w:rsidRDefault="00960CD9" w:rsidP="00960C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4609">
        <w:rPr>
          <w:rFonts w:ascii="Times New Roman" w:hAnsi="Times New Roman" w:cs="Times New Roman"/>
          <w:b/>
          <w:bCs/>
          <w:sz w:val="20"/>
          <w:szCs w:val="20"/>
        </w:rPr>
        <w:t>Table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S2. </w:t>
      </w:r>
      <w:r w:rsidRPr="005606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List of primers used in this study</w:t>
      </w:r>
    </w:p>
    <w:tbl>
      <w:tblPr>
        <w:tblW w:w="9766" w:type="dxa"/>
        <w:tblLook w:val="04A0" w:firstRow="1" w:lastRow="0" w:firstColumn="1" w:lastColumn="0" w:noHBand="0" w:noVBand="1"/>
      </w:tblPr>
      <w:tblGrid>
        <w:gridCol w:w="1326"/>
        <w:gridCol w:w="1820"/>
        <w:gridCol w:w="4444"/>
        <w:gridCol w:w="2176"/>
      </w:tblGrid>
      <w:tr w:rsidR="00960CD9" w:rsidRPr="00960CD9" w:rsidTr="00960CD9">
        <w:trPr>
          <w:trHeight w:val="275"/>
        </w:trPr>
        <w:tc>
          <w:tcPr>
            <w:tcW w:w="1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1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Primer name</w:t>
            </w:r>
          </w:p>
        </w:tc>
        <w:tc>
          <w:tcPr>
            <w:tcW w:w="44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Primer sequences (5' -&gt; 3')</w:t>
            </w:r>
          </w:p>
        </w:tc>
        <w:tc>
          <w:tcPr>
            <w:tcW w:w="21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References*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Mitochondrial</w:t>
            </w:r>
          </w:p>
        </w:tc>
        <w:tc>
          <w:tcPr>
            <w:tcW w:w="1820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COI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Fish-F1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TCAACCAACCACAAAGACATTGGCAC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Ward et al. (2005)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Fish-F2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ACTTCAGGGTGACCGAAGAATCAGAA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Ward et al. (2005)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cytochrome </w:t>
            </w:r>
            <w:r w:rsidRPr="00960CD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ExoCBFwd</w:t>
            </w:r>
          </w:p>
        </w:tc>
        <w:tc>
          <w:tcPr>
            <w:tcW w:w="4444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GGACTTATGAYTTGAAAAACCATCGTTG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Sevilla et al. (2007)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ExoCBRev</w:t>
            </w:r>
          </w:p>
        </w:tc>
        <w:tc>
          <w:tcPr>
            <w:tcW w:w="4444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AACCTTCGACGTTCGGCTTACAAGGCCG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Sevilla et al. (2007)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12SFor</w:t>
            </w:r>
          </w:p>
        </w:tc>
        <w:tc>
          <w:tcPr>
            <w:tcW w:w="4444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AACTGGGATTAGATACCCCAC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Almada et al. (2005)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12SRev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GGGAGAGTGACGGGCGGTGTG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Almada et al. (2005)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16S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16SFor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AAG CCTCGCCTGTTTACCAA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Almada et al. (2005)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16SRev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CTGAACTCAGATCACGTAGG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Almada et al. (2005)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Nuclear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RAG-1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Of2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CTGAGCTGCAGTCAGTACCATAAGATGT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Holcroft (2004)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Or2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CTGAGTCCTTGTGAGCTTCCATRAAYTT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Holcroft (2004)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TMO-4C4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TMOF2</w:t>
            </w:r>
          </w:p>
        </w:tc>
        <w:tc>
          <w:tcPr>
            <w:tcW w:w="4444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GAKTGTTTGAAAATGACTCGCTA</w:t>
            </w:r>
          </w:p>
        </w:tc>
        <w:tc>
          <w:tcPr>
            <w:tcW w:w="2176" w:type="dxa"/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Near et al. (2004)</w:t>
            </w:r>
          </w:p>
        </w:tc>
      </w:tr>
      <w:tr w:rsidR="00960CD9" w:rsidRPr="00960CD9" w:rsidTr="00960CD9">
        <w:trPr>
          <w:trHeight w:val="275"/>
        </w:trPr>
        <w:tc>
          <w:tcPr>
            <w:tcW w:w="1326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TMOR2</w:t>
            </w:r>
          </w:p>
        </w:tc>
        <w:tc>
          <w:tcPr>
            <w:tcW w:w="444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AAACATCYAAMGATATGATCATGC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60CD9" w:rsidRPr="00960CD9" w:rsidRDefault="00960CD9" w:rsidP="0096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0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Near et al. (2004)</w:t>
            </w:r>
          </w:p>
        </w:tc>
      </w:tr>
    </w:tbl>
    <w:p w:rsidR="00960CD9" w:rsidRDefault="00960CD9" w:rsidP="00960CD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960CD9" w:rsidRDefault="00960CD9" w:rsidP="00960CD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*REFERENCES</w:t>
      </w:r>
    </w:p>
    <w:p w:rsidR="00960CD9" w:rsidRPr="00EE3A08" w:rsidRDefault="00960CD9" w:rsidP="00960CD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Almada F</w:t>
      </w:r>
      <w:r w:rsidRPr="00EE3A08">
        <w:rPr>
          <w:rFonts w:ascii="Times New Roman" w:hAnsi="Times New Roman" w:cs="Times New Roman"/>
          <w:sz w:val="20"/>
          <w:szCs w:val="20"/>
        </w:rPr>
        <w:t>, Almada</w:t>
      </w:r>
      <w:r>
        <w:rPr>
          <w:rFonts w:ascii="Times New Roman" w:hAnsi="Times New Roman" w:cs="Times New Roman"/>
          <w:sz w:val="20"/>
          <w:szCs w:val="20"/>
        </w:rPr>
        <w:t xml:space="preserve"> VC</w:t>
      </w:r>
      <w:r w:rsidRPr="00EE3A08">
        <w:rPr>
          <w:rFonts w:ascii="Times New Roman" w:hAnsi="Times New Roman" w:cs="Times New Roman"/>
          <w:sz w:val="20"/>
          <w:szCs w:val="20"/>
        </w:rPr>
        <w:t>, Guillemaud</w:t>
      </w:r>
      <w:r>
        <w:rPr>
          <w:rFonts w:ascii="Times New Roman" w:hAnsi="Times New Roman" w:cs="Times New Roman"/>
          <w:sz w:val="20"/>
          <w:szCs w:val="20"/>
        </w:rPr>
        <w:t xml:space="preserve"> T, </w:t>
      </w:r>
      <w:r w:rsidRPr="00EE3A08">
        <w:rPr>
          <w:rFonts w:ascii="Times New Roman" w:hAnsi="Times New Roman" w:cs="Times New Roman"/>
          <w:sz w:val="20"/>
          <w:szCs w:val="20"/>
        </w:rPr>
        <w:t>Wirtz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EE3A08">
        <w:rPr>
          <w:rFonts w:ascii="Times New Roman" w:hAnsi="Times New Roman" w:cs="Times New Roman"/>
          <w:sz w:val="20"/>
          <w:szCs w:val="20"/>
        </w:rPr>
        <w:t>. 2005. Phylogenetic relationships of the north-eastern Atlantic and Mediterranean blen</w:t>
      </w:r>
      <w:r>
        <w:rPr>
          <w:rFonts w:ascii="Times New Roman" w:hAnsi="Times New Roman" w:cs="Times New Roman"/>
          <w:sz w:val="20"/>
          <w:szCs w:val="20"/>
        </w:rPr>
        <w:t>niids. Biol J</w:t>
      </w:r>
      <w:r w:rsidRPr="00EE3A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Linn Soc</w:t>
      </w:r>
      <w:r w:rsidRPr="00EE3A08">
        <w:rPr>
          <w:rFonts w:ascii="Times New Roman" w:hAnsi="Times New Roman" w:cs="Times New Roman"/>
          <w:sz w:val="20"/>
          <w:szCs w:val="20"/>
        </w:rPr>
        <w:t xml:space="preserve"> </w:t>
      </w:r>
      <w:r w:rsidRPr="00960CD9">
        <w:rPr>
          <w:rFonts w:ascii="Times New Roman" w:hAnsi="Times New Roman" w:cs="Times New Roman"/>
          <w:b/>
          <w:sz w:val="20"/>
          <w:szCs w:val="20"/>
        </w:rPr>
        <w:t>86:</w:t>
      </w:r>
      <w:r w:rsidRPr="00EE3A08">
        <w:rPr>
          <w:rFonts w:ascii="Times New Roman" w:hAnsi="Times New Roman" w:cs="Times New Roman"/>
          <w:sz w:val="20"/>
          <w:szCs w:val="20"/>
        </w:rPr>
        <w:t>283–295.</w:t>
      </w:r>
    </w:p>
    <w:p w:rsidR="00960CD9" w:rsidRPr="00EE3A08" w:rsidRDefault="00960CD9" w:rsidP="00960CD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Holcroft N</w:t>
      </w:r>
      <w:r w:rsidRPr="00EE3A08">
        <w:rPr>
          <w:rFonts w:ascii="Times New Roman" w:hAnsi="Times New Roman" w:cs="Times New Roman"/>
          <w:sz w:val="20"/>
          <w:szCs w:val="20"/>
        </w:rPr>
        <w:t>I. 2004. A molecular test of alternative hypotheses of tetraodontiform (Acanthomorpha: Tetraodontiformes) sister group relationships using data from the RAG1 gene. Molec</w:t>
      </w:r>
      <w:r>
        <w:rPr>
          <w:rFonts w:ascii="Times New Roman" w:hAnsi="Times New Roman" w:cs="Times New Roman"/>
          <w:sz w:val="20"/>
          <w:szCs w:val="20"/>
        </w:rPr>
        <w:t xml:space="preserve"> Phylog Evol</w:t>
      </w:r>
      <w:r w:rsidRPr="00EE3A08">
        <w:rPr>
          <w:rFonts w:ascii="Times New Roman" w:hAnsi="Times New Roman" w:cs="Times New Roman"/>
          <w:sz w:val="20"/>
          <w:szCs w:val="20"/>
        </w:rPr>
        <w:t xml:space="preserve"> </w:t>
      </w:r>
      <w:r w:rsidRPr="00960CD9">
        <w:rPr>
          <w:rFonts w:ascii="Times New Roman" w:hAnsi="Times New Roman" w:cs="Times New Roman"/>
          <w:b/>
          <w:sz w:val="20"/>
          <w:szCs w:val="20"/>
        </w:rPr>
        <w:t>32:</w:t>
      </w:r>
      <w:r w:rsidRPr="00EE3A08">
        <w:rPr>
          <w:rFonts w:ascii="Times New Roman" w:hAnsi="Times New Roman" w:cs="Times New Roman"/>
          <w:sz w:val="20"/>
          <w:szCs w:val="20"/>
        </w:rPr>
        <w:t>749–760.</w:t>
      </w:r>
    </w:p>
    <w:p w:rsidR="00960CD9" w:rsidRPr="00EE3A08" w:rsidRDefault="00960CD9" w:rsidP="00960CD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Near TJ</w:t>
      </w:r>
      <w:r w:rsidRPr="00EE3A08">
        <w:rPr>
          <w:rFonts w:ascii="Times New Roman" w:hAnsi="Times New Roman" w:cs="Times New Roman"/>
          <w:sz w:val="20"/>
          <w:szCs w:val="20"/>
        </w:rPr>
        <w:t>, Bolnick</w:t>
      </w:r>
      <w:r>
        <w:rPr>
          <w:rFonts w:ascii="Times New Roman" w:hAnsi="Times New Roman" w:cs="Times New Roman"/>
          <w:sz w:val="20"/>
          <w:szCs w:val="20"/>
        </w:rPr>
        <w:t xml:space="preserve"> DI</w:t>
      </w:r>
      <w:r w:rsidRPr="00EE3A08">
        <w:rPr>
          <w:rFonts w:ascii="Times New Roman" w:hAnsi="Times New Roman" w:cs="Times New Roman"/>
          <w:sz w:val="20"/>
          <w:szCs w:val="20"/>
        </w:rPr>
        <w:t>, Wainwright</w:t>
      </w:r>
      <w:r>
        <w:rPr>
          <w:rFonts w:ascii="Times New Roman" w:hAnsi="Times New Roman" w:cs="Times New Roman"/>
          <w:sz w:val="20"/>
          <w:szCs w:val="20"/>
        </w:rPr>
        <w:t xml:space="preserve"> PC</w:t>
      </w:r>
      <w:r w:rsidRPr="00EE3A08">
        <w:rPr>
          <w:rFonts w:ascii="Times New Roman" w:hAnsi="Times New Roman" w:cs="Times New Roman"/>
          <w:sz w:val="20"/>
          <w:szCs w:val="20"/>
        </w:rPr>
        <w:t>. 2004. Investigating phylogenetic relationships of sunfishes and black basses (Actinopterygii: Centrarchidae) using DNA sequences from mitochondrial and nuclear genes. Molec</w:t>
      </w:r>
      <w:r>
        <w:rPr>
          <w:rFonts w:ascii="Times New Roman" w:hAnsi="Times New Roman" w:cs="Times New Roman"/>
          <w:sz w:val="20"/>
          <w:szCs w:val="20"/>
        </w:rPr>
        <w:t xml:space="preserve"> Phylog Evol</w:t>
      </w:r>
      <w:r w:rsidRPr="00EE3A0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960CD9">
        <w:rPr>
          <w:rFonts w:ascii="Times New Roman" w:hAnsi="Times New Roman" w:cs="Times New Roman"/>
          <w:b/>
          <w:sz w:val="20"/>
          <w:szCs w:val="20"/>
        </w:rPr>
        <w:t>32:</w:t>
      </w:r>
      <w:r w:rsidRPr="00EE3A08">
        <w:rPr>
          <w:rFonts w:ascii="Times New Roman" w:hAnsi="Times New Roman" w:cs="Times New Roman"/>
          <w:sz w:val="20"/>
          <w:szCs w:val="20"/>
        </w:rPr>
        <w:t>344 –357.</w:t>
      </w:r>
    </w:p>
    <w:p w:rsidR="00960CD9" w:rsidRPr="00EE3A08" w:rsidRDefault="00960CD9" w:rsidP="00960CD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Sevilla RG</w:t>
      </w:r>
      <w:r w:rsidRPr="00EE3A08">
        <w:rPr>
          <w:rFonts w:ascii="Times New Roman" w:hAnsi="Times New Roman" w:cs="Times New Roman"/>
          <w:sz w:val="20"/>
          <w:szCs w:val="20"/>
        </w:rPr>
        <w:t>, Diez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Pr="00EE3A08">
        <w:rPr>
          <w:rFonts w:ascii="Times New Roman" w:hAnsi="Times New Roman" w:cs="Times New Roman"/>
          <w:sz w:val="20"/>
          <w:szCs w:val="20"/>
        </w:rPr>
        <w:t>, Noren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 w:rsidRPr="00EE3A08">
        <w:rPr>
          <w:rFonts w:ascii="Times New Roman" w:hAnsi="Times New Roman" w:cs="Times New Roman"/>
          <w:sz w:val="20"/>
          <w:szCs w:val="20"/>
        </w:rPr>
        <w:t>, Mouchel</w:t>
      </w:r>
      <w:r>
        <w:rPr>
          <w:rFonts w:ascii="Times New Roman" w:hAnsi="Times New Roman" w:cs="Times New Roman"/>
          <w:sz w:val="20"/>
          <w:szCs w:val="20"/>
        </w:rPr>
        <w:t xml:space="preserve"> O</w:t>
      </w:r>
      <w:r w:rsidRPr="00EE3A08">
        <w:rPr>
          <w:rFonts w:ascii="Times New Roman" w:hAnsi="Times New Roman" w:cs="Times New Roman"/>
          <w:sz w:val="20"/>
          <w:szCs w:val="20"/>
        </w:rPr>
        <w:t>, Jerome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 w:rsidRPr="00EE3A08">
        <w:rPr>
          <w:rFonts w:ascii="Times New Roman" w:hAnsi="Times New Roman" w:cs="Times New Roman"/>
          <w:sz w:val="20"/>
          <w:szCs w:val="20"/>
        </w:rPr>
        <w:t>, Verrez-Bagnis</w:t>
      </w:r>
      <w:r>
        <w:rPr>
          <w:rFonts w:ascii="Times New Roman" w:hAnsi="Times New Roman" w:cs="Times New Roman"/>
          <w:sz w:val="20"/>
          <w:szCs w:val="20"/>
        </w:rPr>
        <w:t xml:space="preserve"> V</w:t>
      </w:r>
      <w:r w:rsidRPr="00EE3A08">
        <w:rPr>
          <w:rFonts w:ascii="Times New Roman" w:hAnsi="Times New Roman" w:cs="Times New Roman"/>
          <w:sz w:val="20"/>
          <w:szCs w:val="20"/>
        </w:rPr>
        <w:t>, Van Pelt</w:t>
      </w:r>
      <w:r>
        <w:rPr>
          <w:rFonts w:ascii="Times New Roman" w:hAnsi="Times New Roman" w:cs="Times New Roman"/>
          <w:sz w:val="20"/>
          <w:szCs w:val="20"/>
        </w:rPr>
        <w:t xml:space="preserve"> H</w:t>
      </w:r>
      <w:r w:rsidRPr="00EE3A08">
        <w:rPr>
          <w:rFonts w:ascii="Times New Roman" w:hAnsi="Times New Roman" w:cs="Times New Roman"/>
          <w:sz w:val="20"/>
          <w:szCs w:val="20"/>
        </w:rPr>
        <w:t>, Favre-Krey</w:t>
      </w:r>
      <w:r>
        <w:rPr>
          <w:rFonts w:ascii="Times New Roman" w:hAnsi="Times New Roman" w:cs="Times New Roman"/>
          <w:sz w:val="20"/>
          <w:szCs w:val="20"/>
        </w:rPr>
        <w:t xml:space="preserve"> L</w:t>
      </w:r>
      <w:r w:rsidRPr="00EE3A08">
        <w:rPr>
          <w:rFonts w:ascii="Times New Roman" w:hAnsi="Times New Roman" w:cs="Times New Roman"/>
          <w:sz w:val="20"/>
          <w:szCs w:val="20"/>
        </w:rPr>
        <w:t>, Krey</w:t>
      </w:r>
      <w:r>
        <w:rPr>
          <w:rFonts w:ascii="Times New Roman" w:hAnsi="Times New Roman" w:cs="Times New Roman"/>
          <w:sz w:val="20"/>
          <w:szCs w:val="20"/>
        </w:rPr>
        <w:t xml:space="preserve"> G</w:t>
      </w:r>
      <w:r w:rsidRPr="00EE3A08">
        <w:rPr>
          <w:rFonts w:ascii="Times New Roman" w:hAnsi="Times New Roman" w:cs="Times New Roman"/>
          <w:sz w:val="20"/>
          <w:szCs w:val="20"/>
        </w:rPr>
        <w:t>, The Fishtrace Consortium, J. M. Bautista</w:t>
      </w:r>
      <w:r>
        <w:rPr>
          <w:rFonts w:ascii="Times New Roman" w:hAnsi="Times New Roman" w:cs="Times New Roman"/>
          <w:sz w:val="20"/>
          <w:szCs w:val="20"/>
        </w:rPr>
        <w:t xml:space="preserve"> JM</w:t>
      </w:r>
      <w:r w:rsidRPr="00EE3A08">
        <w:rPr>
          <w:rFonts w:ascii="Times New Roman" w:hAnsi="Times New Roman" w:cs="Times New Roman"/>
          <w:sz w:val="20"/>
          <w:szCs w:val="20"/>
        </w:rPr>
        <w:t>. 2007. Primers and polymerase chain reaction conditions for DNA barcoding teleost fish based on the mitochondrial cytochrome b and nuclear rh</w:t>
      </w:r>
      <w:r>
        <w:rPr>
          <w:rFonts w:ascii="Times New Roman" w:hAnsi="Times New Roman" w:cs="Times New Roman"/>
          <w:sz w:val="20"/>
          <w:szCs w:val="20"/>
        </w:rPr>
        <w:t>odopsin genes. Molec Ecol</w:t>
      </w:r>
      <w:r w:rsidRPr="00EE3A08">
        <w:rPr>
          <w:rFonts w:ascii="Times New Roman" w:hAnsi="Times New Roman" w:cs="Times New Roman"/>
          <w:sz w:val="20"/>
          <w:szCs w:val="20"/>
        </w:rPr>
        <w:t xml:space="preserve"> Notes</w:t>
      </w:r>
      <w:r w:rsidRPr="00EE3A0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960CD9">
        <w:rPr>
          <w:rFonts w:ascii="Times New Roman" w:hAnsi="Times New Roman" w:cs="Times New Roman"/>
          <w:b/>
          <w:sz w:val="20"/>
          <w:szCs w:val="20"/>
        </w:rPr>
        <w:t>7:</w:t>
      </w:r>
      <w:r w:rsidRPr="00EE3A08">
        <w:rPr>
          <w:rFonts w:ascii="Times New Roman" w:hAnsi="Times New Roman" w:cs="Times New Roman"/>
          <w:sz w:val="20"/>
          <w:szCs w:val="20"/>
        </w:rPr>
        <w:t>730–734.</w:t>
      </w:r>
    </w:p>
    <w:p w:rsidR="00960CD9" w:rsidRPr="00EE3A08" w:rsidRDefault="00960CD9" w:rsidP="00960CD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Ward RD</w:t>
      </w:r>
      <w:r w:rsidRPr="00EE3A08">
        <w:rPr>
          <w:rFonts w:ascii="Times New Roman" w:hAnsi="Times New Roman" w:cs="Times New Roman"/>
          <w:sz w:val="20"/>
          <w:szCs w:val="20"/>
        </w:rPr>
        <w:t>, Zemlak</w:t>
      </w:r>
      <w:r>
        <w:rPr>
          <w:rFonts w:ascii="Times New Roman" w:hAnsi="Times New Roman" w:cs="Times New Roman"/>
          <w:sz w:val="20"/>
          <w:szCs w:val="20"/>
        </w:rPr>
        <w:t xml:space="preserve"> TS</w:t>
      </w:r>
      <w:r w:rsidRPr="00EE3A08">
        <w:rPr>
          <w:rFonts w:ascii="Times New Roman" w:hAnsi="Times New Roman" w:cs="Times New Roman"/>
          <w:sz w:val="20"/>
          <w:szCs w:val="20"/>
        </w:rPr>
        <w:t>, Innes</w:t>
      </w:r>
      <w:r>
        <w:rPr>
          <w:rFonts w:ascii="Times New Roman" w:hAnsi="Times New Roman" w:cs="Times New Roman"/>
          <w:sz w:val="20"/>
          <w:szCs w:val="20"/>
        </w:rPr>
        <w:t xml:space="preserve"> BH</w:t>
      </w:r>
      <w:r w:rsidRPr="00EE3A08">
        <w:rPr>
          <w:rFonts w:ascii="Times New Roman" w:hAnsi="Times New Roman" w:cs="Times New Roman"/>
          <w:sz w:val="20"/>
          <w:szCs w:val="20"/>
        </w:rPr>
        <w:t>, Last</w:t>
      </w:r>
      <w:r>
        <w:rPr>
          <w:rFonts w:ascii="Times New Roman" w:hAnsi="Times New Roman" w:cs="Times New Roman"/>
          <w:sz w:val="20"/>
          <w:szCs w:val="20"/>
        </w:rPr>
        <w:t xml:space="preserve"> PR</w:t>
      </w:r>
      <w:r w:rsidRPr="00EE3A08">
        <w:rPr>
          <w:rFonts w:ascii="Times New Roman" w:hAnsi="Times New Roman" w:cs="Times New Roman"/>
          <w:sz w:val="20"/>
          <w:szCs w:val="20"/>
        </w:rPr>
        <w:t>, Hebert</w:t>
      </w:r>
      <w:r>
        <w:rPr>
          <w:rFonts w:ascii="Times New Roman" w:hAnsi="Times New Roman" w:cs="Times New Roman"/>
          <w:sz w:val="20"/>
          <w:szCs w:val="20"/>
        </w:rPr>
        <w:t xml:space="preserve"> PDN</w:t>
      </w:r>
      <w:r w:rsidRPr="00EE3A08">
        <w:rPr>
          <w:rFonts w:ascii="Times New Roman" w:hAnsi="Times New Roman" w:cs="Times New Roman"/>
          <w:sz w:val="20"/>
          <w:szCs w:val="20"/>
        </w:rPr>
        <w:t>. 2005. DNA barcoding Australia</w:t>
      </w:r>
      <w:r>
        <w:rPr>
          <w:rFonts w:ascii="Times New Roman" w:hAnsi="Times New Roman" w:cs="Times New Roman"/>
          <w:sz w:val="20"/>
          <w:szCs w:val="20"/>
        </w:rPr>
        <w:t>’</w:t>
      </w:r>
      <w:r w:rsidRPr="00EE3A08">
        <w:rPr>
          <w:rFonts w:ascii="Times New Roman" w:hAnsi="Times New Roman" w:cs="Times New Roman"/>
          <w:sz w:val="20"/>
          <w:szCs w:val="20"/>
        </w:rPr>
        <w:t>s fish species.</w:t>
      </w:r>
      <w:r w:rsidRPr="00EE3A0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Phil Trans Royal Soc Lond</w:t>
      </w:r>
      <w:r w:rsidRPr="00EE3A08">
        <w:rPr>
          <w:rFonts w:ascii="Times New Roman" w:hAnsi="Times New Roman" w:cs="Times New Roman"/>
          <w:sz w:val="20"/>
          <w:szCs w:val="20"/>
        </w:rPr>
        <w:t xml:space="preserve"> B</w:t>
      </w:r>
      <w:r w:rsidRPr="00EE3A0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960CD9">
        <w:rPr>
          <w:rFonts w:ascii="Times New Roman" w:hAnsi="Times New Roman" w:cs="Times New Roman"/>
          <w:b/>
          <w:sz w:val="20"/>
          <w:szCs w:val="20"/>
        </w:rPr>
        <w:t>360:</w:t>
      </w:r>
      <w:r w:rsidRPr="00EE3A08">
        <w:rPr>
          <w:rFonts w:ascii="Times New Roman" w:hAnsi="Times New Roman" w:cs="Times New Roman"/>
          <w:sz w:val="20"/>
          <w:szCs w:val="20"/>
        </w:rPr>
        <w:t>1847–1857.</w:t>
      </w:r>
    </w:p>
    <w:p w:rsidR="0068375E" w:rsidRDefault="0068375E" w:rsidP="00960CD9">
      <w:pPr>
        <w:spacing w:after="0"/>
      </w:pPr>
    </w:p>
    <w:sectPr w:rsidR="0068375E" w:rsidSect="00960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34" w:rsidRDefault="00267234" w:rsidP="00960CD9">
      <w:pPr>
        <w:spacing w:after="0" w:line="240" w:lineRule="auto"/>
      </w:pPr>
      <w:r>
        <w:separator/>
      </w:r>
    </w:p>
  </w:endnote>
  <w:endnote w:type="continuationSeparator" w:id="0">
    <w:p w:rsidR="00267234" w:rsidRDefault="00267234" w:rsidP="0096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38" w:rsidRDefault="00463C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38" w:rsidRDefault="00463C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38" w:rsidRDefault="00463C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34" w:rsidRDefault="00267234" w:rsidP="00960CD9">
      <w:pPr>
        <w:spacing w:after="0" w:line="240" w:lineRule="auto"/>
      </w:pPr>
      <w:r>
        <w:separator/>
      </w:r>
    </w:p>
  </w:footnote>
  <w:footnote w:type="continuationSeparator" w:id="0">
    <w:p w:rsidR="00267234" w:rsidRDefault="00267234" w:rsidP="0096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38" w:rsidRDefault="00463C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D9" w:rsidRPr="00960CD9" w:rsidRDefault="00960CD9">
    <w:pPr>
      <w:pStyle w:val="a3"/>
      <w:rPr>
        <w:rFonts w:ascii="Times New Roman" w:hAnsi="Times New Roman" w:cs="Times New Roman"/>
      </w:rPr>
    </w:pPr>
    <w:r w:rsidRPr="00286783">
      <w:rPr>
        <w:rFonts w:ascii="Times New Roman" w:hAnsi="Times New Roman" w:cs="Times New Roman"/>
        <w:i/>
      </w:rPr>
      <w:t>Zoological Studies</w:t>
    </w:r>
    <w:r w:rsidRPr="00286783">
      <w:rPr>
        <w:rFonts w:ascii="Times New Roman" w:hAnsi="Times New Roman" w:cs="Times New Roman"/>
      </w:rPr>
      <w:t xml:space="preserve"> </w:t>
    </w:r>
    <w:r w:rsidRPr="00286783">
      <w:rPr>
        <w:rFonts w:ascii="Times New Roman" w:hAnsi="Times New Roman" w:cs="Times New Roman"/>
        <w:b/>
      </w:rPr>
      <w:t>59:</w:t>
    </w:r>
    <w:r w:rsidRPr="00286783">
      <w:rPr>
        <w:rFonts w:ascii="Times New Roman" w:hAnsi="Times New Roman" w:cs="Times New Roman"/>
      </w:rPr>
      <w:t xml:space="preserve"> </w:t>
    </w:r>
    <w:r w:rsidR="00463C38">
      <w:rPr>
        <w:rFonts w:ascii="Times New Roman" w:hAnsi="Times New Roman" w:cs="Times New Roman"/>
      </w:rPr>
      <w:t>09</w:t>
    </w:r>
    <w:bookmarkStart w:id="0" w:name="_GoBack"/>
    <w:bookmarkEnd w:id="0"/>
    <w:r w:rsidRPr="00286783">
      <w:rPr>
        <w:rFonts w:ascii="Times New Roman" w:hAnsi="Times New Roman" w:cs="Times New Roman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38" w:rsidRDefault="00463C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D9"/>
    <w:rsid w:val="000951C6"/>
    <w:rsid w:val="00267234"/>
    <w:rsid w:val="00463C38"/>
    <w:rsid w:val="0068375E"/>
    <w:rsid w:val="009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735C8"/>
  <w15:chartTrackingRefBased/>
  <w15:docId w15:val="{09D9996E-6878-4C03-8492-1C09AA03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D9"/>
    <w:pPr>
      <w:spacing w:after="160" w:line="259" w:lineRule="auto"/>
    </w:pPr>
    <w:rPr>
      <w:rFonts w:eastAsiaTheme="minorHAnsi"/>
      <w:kern w:val="0"/>
      <w:sz w:val="22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D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20"/>
      <w:szCs w:val="20"/>
      <w:lang w:eastAsia="zh-TW" w:bidi="ar-SA"/>
    </w:rPr>
  </w:style>
  <w:style w:type="character" w:customStyle="1" w:styleId="a4">
    <w:name w:val="頁首 字元"/>
    <w:basedOn w:val="a0"/>
    <w:link w:val="a3"/>
    <w:uiPriority w:val="99"/>
    <w:rsid w:val="00960C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CD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20"/>
      <w:szCs w:val="20"/>
      <w:lang w:eastAsia="zh-TW" w:bidi="ar-SA"/>
    </w:rPr>
  </w:style>
  <w:style w:type="character" w:customStyle="1" w:styleId="a6">
    <w:name w:val="頁尾 字元"/>
    <w:basedOn w:val="a0"/>
    <w:link w:val="a5"/>
    <w:uiPriority w:val="99"/>
    <w:rsid w:val="00960C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2020-03-06T04:48:00Z</dcterms:created>
  <dcterms:modified xsi:type="dcterms:W3CDTF">2020-04-06T07:19:00Z</dcterms:modified>
</cp:coreProperties>
</file>