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6C" w:rsidRPr="0062428F" w:rsidRDefault="00096B6C" w:rsidP="00096B6C">
      <w:pPr>
        <w:rPr>
          <w:rFonts w:ascii="Times New Roman" w:hAnsi="Times New Roman" w:cs="Times New Roman"/>
          <w:sz w:val="20"/>
          <w:szCs w:val="20"/>
        </w:rPr>
      </w:pPr>
      <w:r w:rsidRPr="00C04609">
        <w:rPr>
          <w:rFonts w:ascii="Times New Roman" w:hAnsi="Times New Roman" w:cs="Times New Roman"/>
          <w:b/>
          <w:bCs/>
          <w:sz w:val="20"/>
          <w:szCs w:val="20"/>
        </w:rPr>
        <w:t>Table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S3.</w:t>
      </w:r>
      <w:r w:rsidRPr="0056062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List of PCR conditions for each genetic marker used in this study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7"/>
        <w:gridCol w:w="7891"/>
      </w:tblGrid>
      <w:tr w:rsidR="00096B6C" w:rsidRPr="00096B6C" w:rsidTr="00096B6C"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096B6C" w:rsidRPr="00096B6C" w:rsidRDefault="00096B6C" w:rsidP="00096B6C">
            <w:pPr>
              <w:ind w:left="400" w:hangingChars="200" w:hanging="4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6B6C">
              <w:rPr>
                <w:rFonts w:ascii="Times New Roman" w:hAnsi="Times New Roman" w:cs="Times New Roman"/>
                <w:bCs/>
                <w:sz w:val="20"/>
                <w:szCs w:val="20"/>
              </w:rPr>
              <w:t>Genetic markers</w:t>
            </w:r>
          </w:p>
        </w:tc>
        <w:tc>
          <w:tcPr>
            <w:tcW w:w="11178" w:type="dxa"/>
            <w:tcBorders>
              <w:top w:val="single" w:sz="4" w:space="0" w:color="auto"/>
              <w:bottom w:val="single" w:sz="4" w:space="0" w:color="auto"/>
            </w:tcBorders>
          </w:tcPr>
          <w:p w:rsidR="00096B6C" w:rsidRPr="00096B6C" w:rsidRDefault="00096B6C" w:rsidP="00096B6C">
            <w:pPr>
              <w:ind w:left="400" w:hangingChars="200" w:hanging="40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6B6C">
              <w:rPr>
                <w:rFonts w:ascii="Times New Roman" w:hAnsi="Times New Roman" w:cs="Times New Roman"/>
                <w:bCs/>
                <w:sz w:val="20"/>
                <w:szCs w:val="20"/>
              </w:rPr>
              <w:t>PCR conditions</w:t>
            </w:r>
          </w:p>
        </w:tc>
      </w:tr>
      <w:tr w:rsidR="00096B6C" w:rsidTr="00096B6C">
        <w:tc>
          <w:tcPr>
            <w:tcW w:w="1998" w:type="dxa"/>
            <w:tcBorders>
              <w:top w:val="single" w:sz="4" w:space="0" w:color="auto"/>
            </w:tcBorders>
          </w:tcPr>
          <w:p w:rsidR="00096B6C" w:rsidRPr="00096B6C" w:rsidRDefault="00096B6C" w:rsidP="00096B6C">
            <w:pPr>
              <w:ind w:left="400" w:hangingChars="200" w:hanging="40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96B6C">
              <w:rPr>
                <w:rFonts w:ascii="Times New Roman" w:hAnsi="Times New Roman" w:cs="Times New Roman"/>
                <w:i/>
                <w:sz w:val="20"/>
                <w:szCs w:val="20"/>
              </w:rPr>
              <w:t>COI</w:t>
            </w:r>
          </w:p>
        </w:tc>
        <w:tc>
          <w:tcPr>
            <w:tcW w:w="11178" w:type="dxa"/>
            <w:tcBorders>
              <w:top w:val="single" w:sz="4" w:space="0" w:color="auto"/>
            </w:tcBorders>
          </w:tcPr>
          <w:p w:rsidR="00096B6C" w:rsidRPr="00CD29B1" w:rsidRDefault="00096B6C" w:rsidP="00096B6C">
            <w:pPr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4°C for 1 minutes for denatur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ing, 35 cycles of 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30 seconds, 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45 seconds, and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45 seconds, followed by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5 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nutes for the final extension. </w:t>
            </w:r>
          </w:p>
        </w:tc>
      </w:tr>
      <w:tr w:rsidR="00096B6C" w:rsidTr="00096B6C">
        <w:tc>
          <w:tcPr>
            <w:tcW w:w="1998" w:type="dxa"/>
          </w:tcPr>
          <w:p w:rsidR="00096B6C" w:rsidRPr="00CD29B1" w:rsidRDefault="00096B6C" w:rsidP="00096B6C">
            <w:pPr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12S and 16S</w:t>
            </w:r>
          </w:p>
        </w:tc>
        <w:tc>
          <w:tcPr>
            <w:tcW w:w="11178" w:type="dxa"/>
          </w:tcPr>
          <w:p w:rsidR="00096B6C" w:rsidRPr="00CD29B1" w:rsidRDefault="00096B6C" w:rsidP="00096B6C">
            <w:pPr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4°C for 4 minutes for denatur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ing, 30 cycles of 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1 minute, 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1 minutes, and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1 minutes, followed by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10 minutes for the final extension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6B6C" w:rsidTr="00096B6C">
        <w:tc>
          <w:tcPr>
            <w:tcW w:w="1998" w:type="dxa"/>
          </w:tcPr>
          <w:p w:rsidR="00096B6C" w:rsidRPr="00CD29B1" w:rsidRDefault="00096B6C" w:rsidP="00096B6C">
            <w:pPr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cytochrome B</w:t>
            </w:r>
          </w:p>
        </w:tc>
        <w:tc>
          <w:tcPr>
            <w:tcW w:w="11178" w:type="dxa"/>
          </w:tcPr>
          <w:p w:rsidR="00096B6C" w:rsidRPr="00CD29B1" w:rsidRDefault="00096B6C" w:rsidP="00096B6C">
            <w:pPr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4°C for 1 minutes for denatur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ing, 35 cycles of 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30 seconds,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45 seconds, and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45 seconds, followed by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5 minutes for the final extension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6B6C" w:rsidTr="00096B6C">
        <w:tc>
          <w:tcPr>
            <w:tcW w:w="1998" w:type="dxa"/>
          </w:tcPr>
          <w:p w:rsidR="00096B6C" w:rsidRPr="00CD29B1" w:rsidRDefault="00096B6C" w:rsidP="00096B6C">
            <w:pPr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TMO-4C4</w:t>
            </w:r>
          </w:p>
        </w:tc>
        <w:tc>
          <w:tcPr>
            <w:tcW w:w="11178" w:type="dxa"/>
          </w:tcPr>
          <w:p w:rsidR="00096B6C" w:rsidRPr="00CD29B1" w:rsidRDefault="00096B6C" w:rsidP="00096B6C">
            <w:pPr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4°C for 1 minutes for denatur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ing, 35 cycles of 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30 seconds, 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45 seconds, and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45 seconds, followed by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5 minutes for the final extension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6B6C" w:rsidTr="00096B6C">
        <w:tc>
          <w:tcPr>
            <w:tcW w:w="1998" w:type="dxa"/>
            <w:tcBorders>
              <w:bottom w:val="single" w:sz="4" w:space="0" w:color="auto"/>
            </w:tcBorders>
          </w:tcPr>
          <w:p w:rsidR="00096B6C" w:rsidRPr="00CD29B1" w:rsidRDefault="00096B6C" w:rsidP="00096B6C">
            <w:pPr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RAG1</w:t>
            </w:r>
          </w:p>
        </w:tc>
        <w:tc>
          <w:tcPr>
            <w:tcW w:w="11178" w:type="dxa"/>
            <w:tcBorders>
              <w:bottom w:val="single" w:sz="4" w:space="0" w:color="auto"/>
            </w:tcBorders>
          </w:tcPr>
          <w:p w:rsidR="00096B6C" w:rsidRPr="00CD29B1" w:rsidRDefault="00096B6C" w:rsidP="00096B6C">
            <w:pPr>
              <w:ind w:left="400" w:hangingChars="200" w:hanging="400"/>
              <w:rPr>
                <w:rFonts w:ascii="Times New Roman" w:hAnsi="Times New Roman" w:cs="Times New Roman"/>
                <w:sz w:val="20"/>
                <w:szCs w:val="20"/>
              </w:rPr>
            </w:pP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4°C for 1 minutes for denatur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>ing, 35 cycles of 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30 seconds, 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45 seconds, and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45 seconds, followed by 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°C</w:t>
            </w:r>
            <w:r w:rsidRPr="00CD29B1">
              <w:rPr>
                <w:rFonts w:ascii="Times New Roman" w:hAnsi="Times New Roman" w:cs="Times New Roman"/>
                <w:sz w:val="20"/>
                <w:szCs w:val="20"/>
              </w:rPr>
              <w:t xml:space="preserve"> for 5 minutes for the final extension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68375E" w:rsidRDefault="0068375E" w:rsidP="00096B6C"/>
    <w:sectPr w:rsidR="0068375E" w:rsidSect="00096B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60" w:rsidRDefault="00ED4260" w:rsidP="00096B6C">
      <w:pPr>
        <w:spacing w:after="0" w:line="240" w:lineRule="auto"/>
      </w:pPr>
      <w:r>
        <w:separator/>
      </w:r>
    </w:p>
  </w:endnote>
  <w:endnote w:type="continuationSeparator" w:id="0">
    <w:p w:rsidR="00ED4260" w:rsidRDefault="00ED4260" w:rsidP="0009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B3" w:rsidRDefault="00641A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B3" w:rsidRDefault="00641A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B3" w:rsidRDefault="00641A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60" w:rsidRDefault="00ED4260" w:rsidP="00096B6C">
      <w:pPr>
        <w:spacing w:after="0" w:line="240" w:lineRule="auto"/>
      </w:pPr>
      <w:r>
        <w:separator/>
      </w:r>
    </w:p>
  </w:footnote>
  <w:footnote w:type="continuationSeparator" w:id="0">
    <w:p w:rsidR="00ED4260" w:rsidRDefault="00ED4260" w:rsidP="00096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B3" w:rsidRDefault="00641A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B6C" w:rsidRPr="00096B6C" w:rsidRDefault="00096B6C">
    <w:pPr>
      <w:pStyle w:val="a3"/>
      <w:rPr>
        <w:rFonts w:ascii="Times New Roman" w:hAnsi="Times New Roman" w:cs="Times New Roman"/>
      </w:rPr>
    </w:pPr>
    <w:r w:rsidRPr="00286783">
      <w:rPr>
        <w:rFonts w:ascii="Times New Roman" w:hAnsi="Times New Roman" w:cs="Times New Roman"/>
        <w:i/>
      </w:rPr>
      <w:t>Zoological Studies</w:t>
    </w:r>
    <w:r w:rsidRPr="00286783">
      <w:rPr>
        <w:rFonts w:ascii="Times New Roman" w:hAnsi="Times New Roman" w:cs="Times New Roman"/>
      </w:rPr>
      <w:t xml:space="preserve"> </w:t>
    </w:r>
    <w:r w:rsidRPr="00286783">
      <w:rPr>
        <w:rFonts w:ascii="Times New Roman" w:hAnsi="Times New Roman" w:cs="Times New Roman"/>
        <w:b/>
      </w:rPr>
      <w:t>59:</w:t>
    </w:r>
    <w:r w:rsidRPr="00286783">
      <w:rPr>
        <w:rFonts w:ascii="Times New Roman" w:hAnsi="Times New Roman" w:cs="Times New Roman"/>
      </w:rPr>
      <w:t xml:space="preserve"> </w:t>
    </w:r>
    <w:r w:rsidR="00641AB3">
      <w:rPr>
        <w:rFonts w:ascii="Times New Roman" w:hAnsi="Times New Roman" w:cs="Times New Roman"/>
      </w:rPr>
      <w:t>09</w:t>
    </w:r>
    <w:bookmarkStart w:id="0" w:name="_GoBack"/>
    <w:bookmarkEnd w:id="0"/>
    <w:r w:rsidRPr="00286783">
      <w:rPr>
        <w:rFonts w:ascii="Times New Roman" w:hAnsi="Times New Roman" w:cs="Times New Roman"/>
      </w:rPr>
      <w:t xml:space="preserve"> (2020)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AB3" w:rsidRDefault="00641A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6C"/>
    <w:rsid w:val="00096B6C"/>
    <w:rsid w:val="00641AB3"/>
    <w:rsid w:val="0068375E"/>
    <w:rsid w:val="00ED4260"/>
    <w:rsid w:val="00F1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2C7F4"/>
  <w15:chartTrackingRefBased/>
  <w15:docId w15:val="{E0C728BF-9F7A-495D-8737-D8426DA4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B6C"/>
    <w:pPr>
      <w:spacing w:after="160" w:line="259" w:lineRule="auto"/>
    </w:pPr>
    <w:rPr>
      <w:rFonts w:eastAsiaTheme="minorHAnsi"/>
      <w:kern w:val="0"/>
      <w:sz w:val="22"/>
      <w:szCs w:val="28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B6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20"/>
      <w:szCs w:val="20"/>
      <w:lang w:eastAsia="zh-TW" w:bidi="ar-SA"/>
    </w:rPr>
  </w:style>
  <w:style w:type="character" w:customStyle="1" w:styleId="a4">
    <w:name w:val="頁首 字元"/>
    <w:basedOn w:val="a0"/>
    <w:link w:val="a3"/>
    <w:uiPriority w:val="99"/>
    <w:rsid w:val="00096B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6B6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eastAsiaTheme="minorEastAsia"/>
      <w:kern w:val="2"/>
      <w:sz w:val="20"/>
      <w:szCs w:val="20"/>
      <w:lang w:eastAsia="zh-TW" w:bidi="ar-SA"/>
    </w:rPr>
  </w:style>
  <w:style w:type="character" w:customStyle="1" w:styleId="a6">
    <w:name w:val="頁尾 字元"/>
    <w:basedOn w:val="a0"/>
    <w:link w:val="a5"/>
    <w:uiPriority w:val="99"/>
    <w:rsid w:val="00096B6C"/>
    <w:rPr>
      <w:sz w:val="20"/>
      <w:szCs w:val="20"/>
    </w:rPr>
  </w:style>
  <w:style w:type="table" w:styleId="a7">
    <w:name w:val="Table Grid"/>
    <w:basedOn w:val="a1"/>
    <w:uiPriority w:val="59"/>
    <w:rsid w:val="00096B6C"/>
    <w:rPr>
      <w:rFonts w:eastAsiaTheme="minorHAnsi"/>
      <w:kern w:val="0"/>
      <w:sz w:val="22"/>
      <w:szCs w:val="28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</cp:revision>
  <dcterms:created xsi:type="dcterms:W3CDTF">2020-03-06T04:51:00Z</dcterms:created>
  <dcterms:modified xsi:type="dcterms:W3CDTF">2020-04-06T07:19:00Z</dcterms:modified>
</cp:coreProperties>
</file>