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rPr>
          <w:rFonts w:ascii="Times New Roman" w:hAnsi="Times New Roman"/>
          <w:szCs w:val="24"/>
        </w:rPr>
      </w:pPr>
      <w:r w:rsidRPr="00FF6EA3">
        <w:rPr>
          <w:rFonts w:ascii="Times New Roman" w:hAnsi="Times New Roman"/>
          <w:b/>
          <w:szCs w:val="24"/>
        </w:rPr>
        <w:t xml:space="preserve">Table S4. </w:t>
      </w:r>
      <w:r w:rsidR="00C04931" w:rsidRPr="00FF6EA3">
        <w:rPr>
          <w:rFonts w:ascii="Times New Roman" w:hAnsi="Times New Roman"/>
          <w:szCs w:val="24"/>
        </w:rPr>
        <w:t xml:space="preserve"> </w:t>
      </w:r>
      <w:r w:rsidRPr="00FF6EA3">
        <w:rPr>
          <w:rFonts w:ascii="Times New Roman" w:hAnsi="Times New Roman"/>
          <w:szCs w:val="24"/>
        </w:rPr>
        <w:t>Est</w:t>
      </w:r>
      <w:r w:rsidR="008E79C0">
        <w:rPr>
          <w:rFonts w:ascii="Times New Roman" w:hAnsi="Times New Roman"/>
          <w:szCs w:val="24"/>
        </w:rPr>
        <w:t>imates of null allele frequency</w:t>
      </w:r>
    </w:p>
    <w:tbl>
      <w:tblPr>
        <w:tblW w:w="89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990"/>
        <w:gridCol w:w="3986"/>
      </w:tblGrid>
      <w:tr w:rsidR="004C440B" w:rsidRPr="008E79C0" w:rsidTr="005C7713">
        <w:trPr>
          <w:trHeight w:val="140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Locus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Locations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8E79C0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8E79C0">
              <w:rPr>
                <w:rFonts w:ascii="Times New Roman" w:hAnsi="Times New Roman"/>
                <w:szCs w:val="24"/>
              </w:rPr>
              <w:t>Estimate of null allele frequency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Guindacpan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0.232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Handayan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0.303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Inanoran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0.037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Tagbilaran City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0.043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Batasan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0.069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Palau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0.095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Guindacpan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0.081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Handayan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0.068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Inanoran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0.077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Tagbilaran City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0.111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Batasan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0.048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Palau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0.034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Guindacpan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0.059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Handayan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0.000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Inanoran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0.002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Tagbilaran City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0.059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Batasan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0.000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A20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Palau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0.000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Guindacpan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0.297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Handayan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0.256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Inanoran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0.281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Tagbilaran City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0.187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Batasan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0.199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B20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Palau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0.184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Guindacpan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0.176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Handayan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0.162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F6EA3">
              <w:rPr>
                <w:rFonts w:ascii="Times New Roman" w:hAnsi="Times New Roman"/>
                <w:color w:val="000000"/>
              </w:rPr>
              <w:t>Inanoran</w:t>
            </w:r>
            <w:proofErr w:type="spellEnd"/>
            <w:r w:rsidRPr="00FF6EA3">
              <w:rPr>
                <w:rFonts w:ascii="Times New Roman" w:hAnsi="Times New Roman"/>
                <w:color w:val="000000"/>
              </w:rPr>
              <w:t xml:space="preserve"> Island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0.117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Tagbilaran City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0.107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2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Batasan Island</w:t>
            </w:r>
          </w:p>
        </w:tc>
        <w:tc>
          <w:tcPr>
            <w:tcW w:w="3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0.149</w:t>
            </w:r>
          </w:p>
        </w:tc>
      </w:tr>
      <w:tr w:rsidR="004C440B" w:rsidRPr="00FF6EA3" w:rsidTr="005C7713">
        <w:trPr>
          <w:trHeight w:val="14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B59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color w:val="000000"/>
              </w:rPr>
              <w:t>Palau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40B" w:rsidRPr="00FF6EA3" w:rsidRDefault="004C440B" w:rsidP="00C04931">
            <w:pPr>
              <w:rPr>
                <w:rFonts w:ascii="Times New Roman" w:hAnsi="Times New Roman"/>
                <w:szCs w:val="24"/>
              </w:rPr>
            </w:pPr>
            <w:r w:rsidRPr="00FF6EA3">
              <w:rPr>
                <w:rFonts w:ascii="Times New Roman" w:hAnsi="Times New Roman"/>
                <w:szCs w:val="24"/>
              </w:rPr>
              <w:t>0.236</w:t>
            </w:r>
          </w:p>
        </w:tc>
      </w:tr>
    </w:tbl>
    <w:p w:rsidR="003D43EB" w:rsidRDefault="003D43EB" w:rsidP="00EC11FC">
      <w:bookmarkStart w:id="0" w:name="_GoBack"/>
      <w:bookmarkEnd w:id="0"/>
    </w:p>
    <w:sectPr w:rsidR="003D43EB" w:rsidSect="00C0493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E4" w:rsidRDefault="000879E4">
      <w:r>
        <w:separator/>
      </w:r>
    </w:p>
  </w:endnote>
  <w:endnote w:type="continuationSeparator" w:id="0">
    <w:p w:rsidR="000879E4" w:rsidRDefault="0008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E4" w:rsidRDefault="000879E4">
      <w:r>
        <w:separator/>
      </w:r>
    </w:p>
  </w:footnote>
  <w:footnote w:type="continuationSeparator" w:id="0">
    <w:p w:rsidR="000879E4" w:rsidRDefault="0008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5A2250">
      <w:rPr>
        <w:rFonts w:ascii="Times New Roman" w:hAnsi="Times New Roman"/>
      </w:rPr>
      <w:t xml:space="preserve">68 </w:t>
    </w:r>
    <w:r w:rsidRPr="00FA08D4">
      <w:rPr>
        <w:rFonts w:ascii="Times New Roman" w:hAnsi="Times New Roman"/>
      </w:rPr>
      <w:t>(2020)</w:t>
    </w:r>
  </w:p>
  <w:p w:rsidR="005A2250" w:rsidRPr="00FA08D4" w:rsidRDefault="005A2250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0879E4"/>
    <w:rsid w:val="00220104"/>
    <w:rsid w:val="003D43EB"/>
    <w:rsid w:val="003E0E81"/>
    <w:rsid w:val="004C440B"/>
    <w:rsid w:val="005A2250"/>
    <w:rsid w:val="008E79C0"/>
    <w:rsid w:val="009A07E1"/>
    <w:rsid w:val="00C04878"/>
    <w:rsid w:val="00C04931"/>
    <w:rsid w:val="00EC11FC"/>
    <w:rsid w:val="00FA08D4"/>
    <w:rsid w:val="00FC52DF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9</cp:revision>
  <dcterms:created xsi:type="dcterms:W3CDTF">2020-11-09T07:29:00Z</dcterms:created>
  <dcterms:modified xsi:type="dcterms:W3CDTF">2020-12-15T03:05:00Z</dcterms:modified>
</cp:coreProperties>
</file>